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A62" w:rsidRPr="00F55A62" w:rsidRDefault="00F55A62" w:rsidP="00F55A62">
      <w:pPr>
        <w:pStyle w:val="FR2"/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55A62">
        <w:rPr>
          <w:rFonts w:ascii="Times New Roman" w:hAnsi="Times New Roman" w:cs="Times New Roman"/>
          <w:bCs/>
          <w:sz w:val="24"/>
          <w:szCs w:val="24"/>
        </w:rPr>
        <w:t>ЗАТВЕРДЖЕНО</w:t>
      </w:r>
    </w:p>
    <w:p w:rsidR="00F55A62" w:rsidRPr="00F55A62" w:rsidRDefault="00F55A62" w:rsidP="00F55A62">
      <w:pPr>
        <w:pStyle w:val="FR2"/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55A62">
        <w:rPr>
          <w:rFonts w:ascii="Times New Roman" w:hAnsi="Times New Roman" w:cs="Times New Roman"/>
          <w:bCs/>
          <w:sz w:val="24"/>
          <w:szCs w:val="24"/>
        </w:rPr>
        <w:t>Наказ МОНМС України 29.03.2012 № 384</w:t>
      </w:r>
    </w:p>
    <w:p w:rsidR="00F55A62" w:rsidRPr="00F55A62" w:rsidRDefault="00F55A62" w:rsidP="00F55A62">
      <w:pPr>
        <w:pStyle w:val="FR2"/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55A62">
        <w:rPr>
          <w:rFonts w:ascii="Times New Roman" w:hAnsi="Times New Roman" w:cs="Times New Roman"/>
          <w:bCs/>
          <w:sz w:val="24"/>
          <w:szCs w:val="24"/>
        </w:rPr>
        <w:t>(у редакції наказу МОН України від 05.06.2013 № 683)</w:t>
      </w:r>
    </w:p>
    <w:p w:rsidR="00F55A62" w:rsidRPr="00F55A62" w:rsidRDefault="00F55A62" w:rsidP="00F55A62">
      <w:pPr>
        <w:ind w:firstLine="708"/>
        <w:rPr>
          <w:rFonts w:ascii="Times New Roman" w:hAnsi="Times New Roman"/>
          <w:b/>
          <w:bCs/>
          <w:sz w:val="24"/>
          <w:szCs w:val="24"/>
        </w:rPr>
      </w:pPr>
      <w:r w:rsidRPr="00F55A62">
        <w:rPr>
          <w:rFonts w:ascii="Times New Roman" w:hAnsi="Times New Roman"/>
          <w:b/>
          <w:bCs/>
          <w:sz w:val="24"/>
          <w:szCs w:val="24"/>
        </w:rPr>
        <w:t>Форма № Н-3.03</w:t>
      </w: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  <w:r w:rsidRPr="00F55A62"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F55A62" w:rsidRPr="00F55A62" w:rsidRDefault="00F55A62" w:rsidP="00F55A62">
      <w:pPr>
        <w:jc w:val="right"/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b/>
          <w:sz w:val="24"/>
          <w:szCs w:val="24"/>
        </w:rPr>
      </w:pPr>
      <w:r w:rsidRPr="00F55A62">
        <w:rPr>
          <w:rFonts w:ascii="Times New Roman" w:hAnsi="Times New Roman"/>
          <w:b/>
          <w:sz w:val="24"/>
          <w:szCs w:val="24"/>
        </w:rPr>
        <w:t xml:space="preserve">Кіровоградський державний педагогічний університет </w:t>
      </w:r>
    </w:p>
    <w:p w:rsidR="00F55A62" w:rsidRPr="00F55A62" w:rsidRDefault="00F55A62" w:rsidP="00F55A62">
      <w:pPr>
        <w:jc w:val="center"/>
        <w:rPr>
          <w:rFonts w:ascii="Times New Roman" w:hAnsi="Times New Roman"/>
          <w:b/>
          <w:sz w:val="24"/>
          <w:szCs w:val="24"/>
        </w:rPr>
      </w:pPr>
      <w:r w:rsidRPr="00F55A62">
        <w:rPr>
          <w:rFonts w:ascii="Times New Roman" w:hAnsi="Times New Roman"/>
          <w:b/>
          <w:sz w:val="24"/>
          <w:szCs w:val="24"/>
        </w:rPr>
        <w:t>імені Володимира Винниченка</w:t>
      </w: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ind w:firstLine="708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55A62">
        <w:rPr>
          <w:rFonts w:ascii="Times New Roman" w:hAnsi="Times New Roman"/>
          <w:b/>
          <w:sz w:val="24"/>
          <w:szCs w:val="24"/>
        </w:rPr>
        <w:t xml:space="preserve">Методика </w:t>
      </w:r>
      <w:proofErr w:type="spellStart"/>
      <w:r w:rsidRPr="00F55A62">
        <w:rPr>
          <w:rFonts w:ascii="Times New Roman" w:hAnsi="Times New Roman"/>
          <w:b/>
          <w:sz w:val="24"/>
          <w:szCs w:val="24"/>
          <w:lang w:val="ru-RU"/>
        </w:rPr>
        <w:t>навчання</w:t>
      </w:r>
      <w:proofErr w:type="spellEnd"/>
      <w:r w:rsidRPr="00F55A6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55A6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55A62">
        <w:rPr>
          <w:rFonts w:ascii="Times New Roman" w:hAnsi="Times New Roman"/>
          <w:b/>
          <w:color w:val="000000"/>
          <w:sz w:val="24"/>
          <w:szCs w:val="24"/>
          <w:lang w:val="ru-RU"/>
        </w:rPr>
        <w:t>(</w:t>
      </w:r>
      <w:proofErr w:type="spellStart"/>
      <w:r w:rsidRPr="00F55A62">
        <w:rPr>
          <w:rFonts w:ascii="Times New Roman" w:hAnsi="Times New Roman"/>
          <w:b/>
          <w:color w:val="000000"/>
          <w:sz w:val="24"/>
          <w:szCs w:val="24"/>
          <w:lang w:val="ru-RU"/>
        </w:rPr>
        <w:t>обслуговуюча</w:t>
      </w:r>
      <w:proofErr w:type="spellEnd"/>
      <w:r w:rsidRPr="00F55A6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F55A62">
        <w:rPr>
          <w:rFonts w:ascii="Times New Roman" w:hAnsi="Times New Roman"/>
          <w:b/>
          <w:color w:val="000000"/>
          <w:sz w:val="24"/>
          <w:szCs w:val="24"/>
          <w:lang w:val="ru-RU"/>
        </w:rPr>
        <w:t>праця</w:t>
      </w:r>
      <w:proofErr w:type="spellEnd"/>
      <w:r w:rsidRPr="00F55A62">
        <w:rPr>
          <w:rFonts w:ascii="Times New Roman" w:hAnsi="Times New Roman"/>
          <w:b/>
          <w:color w:val="000000"/>
          <w:sz w:val="24"/>
          <w:szCs w:val="24"/>
          <w:lang w:val="ru-RU"/>
        </w:rPr>
        <w:t>)</w:t>
      </w: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F55A62" w:rsidRPr="00F55A62" w:rsidRDefault="00F55A62" w:rsidP="00F55A62">
      <w:pPr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  <w:r w:rsidRPr="00F55A62">
        <w:rPr>
          <w:rFonts w:ascii="Times New Roman" w:hAnsi="Times New Roman"/>
          <w:b/>
          <w:caps/>
          <w:sz w:val="24"/>
          <w:szCs w:val="24"/>
        </w:rPr>
        <w:t>Програма</w:t>
      </w:r>
    </w:p>
    <w:p w:rsidR="00F55A62" w:rsidRPr="00F55A62" w:rsidRDefault="00F55A62" w:rsidP="00F55A62">
      <w:pPr>
        <w:jc w:val="center"/>
        <w:rPr>
          <w:rFonts w:ascii="Times New Roman" w:hAnsi="Times New Roman"/>
          <w:b/>
          <w:sz w:val="24"/>
          <w:szCs w:val="24"/>
        </w:rPr>
      </w:pPr>
      <w:r w:rsidRPr="00F55A62">
        <w:rPr>
          <w:rFonts w:ascii="Times New Roman" w:hAnsi="Times New Roman"/>
          <w:b/>
          <w:sz w:val="24"/>
          <w:szCs w:val="24"/>
        </w:rPr>
        <w:t xml:space="preserve">навчальної дисципліни </w:t>
      </w:r>
    </w:p>
    <w:p w:rsidR="00F55A62" w:rsidRPr="00F55A62" w:rsidRDefault="00F55A62" w:rsidP="00F55A62">
      <w:pPr>
        <w:jc w:val="center"/>
        <w:rPr>
          <w:rFonts w:ascii="Times New Roman" w:hAnsi="Times New Roman"/>
          <w:b/>
          <w:sz w:val="24"/>
          <w:szCs w:val="24"/>
        </w:rPr>
      </w:pPr>
      <w:r w:rsidRPr="00F55A62">
        <w:rPr>
          <w:rFonts w:ascii="Times New Roman" w:hAnsi="Times New Roman"/>
          <w:b/>
          <w:sz w:val="24"/>
          <w:szCs w:val="24"/>
        </w:rPr>
        <w:t>підготовки</w:t>
      </w:r>
      <w:r w:rsidRPr="00F55A62">
        <w:rPr>
          <w:rFonts w:ascii="Times New Roman" w:hAnsi="Times New Roman"/>
          <w:b/>
          <w:sz w:val="24"/>
          <w:szCs w:val="24"/>
        </w:rPr>
        <w:tab/>
      </w:r>
      <w:r w:rsidRPr="00F55A62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F55A62">
        <w:rPr>
          <w:rFonts w:ascii="Times New Roman" w:hAnsi="Times New Roman"/>
          <w:b/>
          <w:sz w:val="24"/>
          <w:szCs w:val="24"/>
          <w:u w:val="single"/>
        </w:rPr>
        <w:t>спеціаліста</w:t>
      </w:r>
    </w:p>
    <w:p w:rsidR="00F55A62" w:rsidRPr="00F55A62" w:rsidRDefault="00F55A62" w:rsidP="00F55A62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55A62" w:rsidRPr="00F55A62" w:rsidRDefault="00F55A62" w:rsidP="00F55A62">
      <w:pPr>
        <w:ind w:firstLine="708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55A62">
        <w:rPr>
          <w:rFonts w:ascii="Times New Roman" w:hAnsi="Times New Roman"/>
          <w:b/>
          <w:color w:val="000000"/>
          <w:sz w:val="24"/>
          <w:szCs w:val="24"/>
        </w:rPr>
        <w:t>Спеціальність 7.01010301 Технологічна освіта</w:t>
      </w:r>
    </w:p>
    <w:p w:rsidR="00F55A62" w:rsidRPr="00F55A62" w:rsidRDefault="00F55A62" w:rsidP="00F55A62">
      <w:pPr>
        <w:ind w:firstLine="708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55A62">
        <w:rPr>
          <w:rFonts w:ascii="Times New Roman" w:hAnsi="Times New Roman"/>
          <w:b/>
          <w:color w:val="000000"/>
          <w:sz w:val="24"/>
          <w:szCs w:val="24"/>
        </w:rPr>
        <w:t xml:space="preserve">профіль навчання: </w:t>
      </w:r>
      <w:r w:rsidRPr="00F55A62">
        <w:rPr>
          <w:rFonts w:ascii="Times New Roman" w:hAnsi="Times New Roman"/>
          <w:sz w:val="24"/>
          <w:szCs w:val="24"/>
        </w:rPr>
        <w:t>конструювання та моделювання одягу</w:t>
      </w:r>
    </w:p>
    <w:p w:rsidR="00F55A62" w:rsidRPr="00F55A62" w:rsidRDefault="00F55A62" w:rsidP="00F55A62">
      <w:pPr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ind w:firstLine="85"/>
        <w:jc w:val="center"/>
        <w:rPr>
          <w:rFonts w:ascii="Times New Roman" w:hAnsi="Times New Roman"/>
          <w:b/>
          <w:sz w:val="24"/>
          <w:szCs w:val="24"/>
        </w:rPr>
      </w:pPr>
      <w:r w:rsidRPr="00F55A62">
        <w:rPr>
          <w:rFonts w:ascii="Times New Roman" w:hAnsi="Times New Roman"/>
          <w:b/>
          <w:sz w:val="24"/>
          <w:szCs w:val="24"/>
        </w:rPr>
        <w:t>Факультет: фізико-математичний</w:t>
      </w:r>
    </w:p>
    <w:p w:rsidR="00F55A62" w:rsidRPr="00F55A62" w:rsidRDefault="00F55A62" w:rsidP="00F55A62">
      <w:pPr>
        <w:ind w:firstLine="85"/>
        <w:jc w:val="center"/>
        <w:rPr>
          <w:rFonts w:ascii="Times New Roman" w:hAnsi="Times New Roman"/>
          <w:b/>
          <w:sz w:val="24"/>
          <w:szCs w:val="24"/>
        </w:rPr>
      </w:pPr>
    </w:p>
    <w:p w:rsidR="00F55A62" w:rsidRPr="00F55A62" w:rsidRDefault="00F55A62" w:rsidP="00F55A62">
      <w:pPr>
        <w:ind w:firstLine="84"/>
        <w:jc w:val="center"/>
        <w:rPr>
          <w:rFonts w:ascii="Times New Roman" w:hAnsi="Times New Roman"/>
          <w:b/>
          <w:sz w:val="24"/>
          <w:szCs w:val="24"/>
        </w:rPr>
      </w:pPr>
      <w:r w:rsidRPr="00F55A62">
        <w:rPr>
          <w:rFonts w:ascii="Times New Roman" w:hAnsi="Times New Roman"/>
          <w:b/>
          <w:sz w:val="24"/>
          <w:szCs w:val="24"/>
        </w:rPr>
        <w:t xml:space="preserve">Форма навчання: </w:t>
      </w:r>
      <w:r w:rsidR="00975A18">
        <w:rPr>
          <w:rFonts w:ascii="Times New Roman" w:hAnsi="Times New Roman"/>
          <w:b/>
          <w:sz w:val="24"/>
          <w:szCs w:val="24"/>
        </w:rPr>
        <w:t>заоч</w:t>
      </w:r>
      <w:r w:rsidRPr="00F55A62">
        <w:rPr>
          <w:rFonts w:ascii="Times New Roman" w:hAnsi="Times New Roman"/>
          <w:b/>
          <w:sz w:val="24"/>
          <w:szCs w:val="24"/>
        </w:rPr>
        <w:t>на</w:t>
      </w:r>
    </w:p>
    <w:p w:rsidR="00F55A62" w:rsidRPr="00F55A62" w:rsidRDefault="00F55A62" w:rsidP="00F55A62">
      <w:pPr>
        <w:ind w:hanging="360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55A62">
        <w:rPr>
          <w:rFonts w:ascii="Times New Roman" w:hAnsi="Times New Roman"/>
          <w:b/>
          <w:sz w:val="24"/>
          <w:szCs w:val="24"/>
        </w:rPr>
        <w:t>2014 рік</w:t>
      </w:r>
    </w:p>
    <w:p w:rsidR="00F55A62" w:rsidRPr="00F55A62" w:rsidRDefault="00F55A62" w:rsidP="00F55A62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55A62" w:rsidRPr="00F55A62" w:rsidRDefault="00F55A62" w:rsidP="00F55A62">
      <w:pPr>
        <w:pStyle w:val="a5"/>
        <w:spacing w:after="0"/>
        <w:rPr>
          <w:lang w:val="uk-UA"/>
        </w:rPr>
      </w:pPr>
      <w:r w:rsidRPr="00F55A62">
        <w:rPr>
          <w:lang w:val="uk-UA"/>
        </w:rPr>
        <w:t>РОЗРОБЛЕНО ТА ВНЕСЕНО: Кіровоградський державний педагогічний університет  імені Володимира Винниченка</w:t>
      </w:r>
    </w:p>
    <w:p w:rsidR="00F55A62" w:rsidRPr="00F55A62" w:rsidRDefault="00F55A62" w:rsidP="00F55A62">
      <w:pPr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jc w:val="both"/>
        <w:rPr>
          <w:rFonts w:ascii="Times New Roman" w:hAnsi="Times New Roman"/>
          <w:sz w:val="24"/>
          <w:szCs w:val="24"/>
        </w:rPr>
      </w:pPr>
      <w:r w:rsidRPr="00F55A62">
        <w:rPr>
          <w:rFonts w:ascii="Times New Roman" w:hAnsi="Times New Roman"/>
          <w:sz w:val="24"/>
          <w:szCs w:val="24"/>
        </w:rPr>
        <w:t xml:space="preserve">РОЗРОБНИК ПРОГРАМИ: </w:t>
      </w:r>
    </w:p>
    <w:p w:rsidR="00F55A62" w:rsidRPr="00F55A62" w:rsidRDefault="00F55A62" w:rsidP="00F55A62">
      <w:pPr>
        <w:jc w:val="both"/>
        <w:rPr>
          <w:rFonts w:ascii="Times New Roman" w:hAnsi="Times New Roman"/>
          <w:sz w:val="24"/>
          <w:szCs w:val="24"/>
        </w:rPr>
      </w:pPr>
      <w:r w:rsidRPr="00F55A62">
        <w:rPr>
          <w:rFonts w:ascii="Times New Roman" w:hAnsi="Times New Roman"/>
          <w:b/>
          <w:sz w:val="24"/>
          <w:szCs w:val="24"/>
        </w:rPr>
        <w:t xml:space="preserve">Куценко Т.В. </w:t>
      </w:r>
      <w:r w:rsidRPr="00F55A62">
        <w:rPr>
          <w:rFonts w:ascii="Times New Roman" w:hAnsi="Times New Roman"/>
          <w:sz w:val="24"/>
          <w:szCs w:val="24"/>
        </w:rPr>
        <w:t xml:space="preserve">старший викладач кафедри теорії і методики технологічної підготовки, охорони праці та безпеки життєдіяльності </w:t>
      </w:r>
    </w:p>
    <w:p w:rsidR="00F55A62" w:rsidRPr="00F55A62" w:rsidRDefault="00F55A62" w:rsidP="00F55A62">
      <w:pPr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rPr>
          <w:rFonts w:ascii="Times New Roman" w:hAnsi="Times New Roman"/>
          <w:sz w:val="24"/>
          <w:szCs w:val="24"/>
        </w:rPr>
      </w:pPr>
      <w:r w:rsidRPr="00F55A62">
        <w:rPr>
          <w:rFonts w:ascii="Times New Roman" w:hAnsi="Times New Roman"/>
          <w:sz w:val="24"/>
          <w:szCs w:val="24"/>
        </w:rPr>
        <w:t xml:space="preserve">Обговорено та рекомендовано до затвердження Вченою радою факультету  </w:t>
      </w:r>
    </w:p>
    <w:p w:rsidR="00F55A62" w:rsidRPr="00F55A62" w:rsidRDefault="00F55A62" w:rsidP="00F55A62">
      <w:pPr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  <w:r w:rsidRPr="00F55A62">
        <w:rPr>
          <w:rFonts w:ascii="Times New Roman" w:hAnsi="Times New Roman"/>
          <w:sz w:val="24"/>
          <w:szCs w:val="24"/>
        </w:rPr>
        <w:t>«______»  __________________ 20___ року, протокол №____</w:t>
      </w:r>
    </w:p>
    <w:p w:rsidR="00F55A62" w:rsidRPr="00F55A62" w:rsidRDefault="00F55A62" w:rsidP="00F55A62">
      <w:pPr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tabs>
          <w:tab w:val="left" w:pos="420"/>
          <w:tab w:val="left" w:pos="4416"/>
        </w:tabs>
        <w:rPr>
          <w:rFonts w:ascii="Times New Roman" w:hAnsi="Times New Roman"/>
          <w:sz w:val="24"/>
          <w:szCs w:val="24"/>
          <w:u w:val="single"/>
        </w:rPr>
      </w:pPr>
      <w:r w:rsidRPr="00F55A62">
        <w:rPr>
          <w:rFonts w:ascii="Times New Roman" w:hAnsi="Times New Roman"/>
          <w:sz w:val="24"/>
          <w:szCs w:val="24"/>
        </w:rPr>
        <w:tab/>
        <w:t>Голова Вченої ради факультету</w:t>
      </w:r>
      <w:r w:rsidRPr="00F55A62">
        <w:rPr>
          <w:rFonts w:ascii="Times New Roman" w:hAnsi="Times New Roman"/>
          <w:sz w:val="24"/>
          <w:szCs w:val="24"/>
        </w:rPr>
        <w:tab/>
        <w:t xml:space="preserve">_________________   </w:t>
      </w:r>
      <w:proofErr w:type="spellStart"/>
      <w:r w:rsidRPr="00F55A62">
        <w:rPr>
          <w:rFonts w:ascii="Times New Roman" w:hAnsi="Times New Roman"/>
          <w:sz w:val="24"/>
          <w:szCs w:val="24"/>
          <w:u w:val="single"/>
        </w:rPr>
        <w:t>Ріжняк</w:t>
      </w:r>
      <w:proofErr w:type="spellEnd"/>
      <w:r w:rsidRPr="00F55A62">
        <w:rPr>
          <w:rFonts w:ascii="Times New Roman" w:hAnsi="Times New Roman"/>
          <w:sz w:val="24"/>
          <w:szCs w:val="24"/>
          <w:u w:val="single"/>
        </w:rPr>
        <w:t xml:space="preserve"> Р.Я.</w:t>
      </w:r>
    </w:p>
    <w:p w:rsidR="00F55A62" w:rsidRPr="00F55A62" w:rsidRDefault="00F55A62" w:rsidP="00F55A62">
      <w:pPr>
        <w:rPr>
          <w:rFonts w:ascii="Times New Roman" w:hAnsi="Times New Roman"/>
          <w:sz w:val="24"/>
          <w:szCs w:val="24"/>
        </w:rPr>
      </w:pPr>
      <w:r w:rsidRPr="00F55A62">
        <w:rPr>
          <w:rFonts w:ascii="Times New Roman" w:hAnsi="Times New Roman"/>
          <w:sz w:val="24"/>
          <w:szCs w:val="24"/>
        </w:rPr>
        <w:t>(підпис)                                   (прізвище, ініціали)</w:t>
      </w:r>
    </w:p>
    <w:p w:rsidR="00F55A62" w:rsidRPr="00F55A62" w:rsidRDefault="00F55A62" w:rsidP="00F55A62">
      <w:pPr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rPr>
          <w:rFonts w:ascii="Times New Roman" w:hAnsi="Times New Roman"/>
          <w:sz w:val="24"/>
          <w:szCs w:val="24"/>
        </w:rPr>
      </w:pPr>
      <w:r w:rsidRPr="00F55A62">
        <w:rPr>
          <w:rFonts w:ascii="Times New Roman" w:hAnsi="Times New Roman"/>
          <w:sz w:val="24"/>
          <w:szCs w:val="24"/>
        </w:rPr>
        <w:tab/>
        <w:t>М.П.</w:t>
      </w:r>
    </w:p>
    <w:p w:rsidR="00F55A62" w:rsidRPr="00F55A62" w:rsidRDefault="00F55A62" w:rsidP="00F55A62">
      <w:pPr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F55A62">
        <w:rPr>
          <w:rFonts w:ascii="Times New Roman" w:hAnsi="Times New Roman"/>
          <w:sz w:val="24"/>
          <w:szCs w:val="24"/>
        </w:rPr>
        <w:br w:type="page"/>
      </w:r>
      <w:r w:rsidRPr="00F55A62">
        <w:rPr>
          <w:rFonts w:ascii="Times New Roman" w:hAnsi="Times New Roman"/>
          <w:b/>
          <w:bCs/>
          <w:caps/>
          <w:sz w:val="24"/>
          <w:szCs w:val="24"/>
        </w:rPr>
        <w:lastRenderedPageBreak/>
        <w:t>Вступ</w:t>
      </w:r>
    </w:p>
    <w:p w:rsidR="00F55A62" w:rsidRPr="00F55A62" w:rsidRDefault="00F55A62" w:rsidP="00F55A62">
      <w:pPr>
        <w:pStyle w:val="rvps10"/>
        <w:spacing w:before="0" w:beforeAutospacing="0" w:after="0" w:afterAutospacing="0"/>
        <w:ind w:firstLine="709"/>
        <w:jc w:val="both"/>
        <w:rPr>
          <w:rStyle w:val="rvts15"/>
          <w:color w:val="000000"/>
          <w:lang w:val="uk-UA"/>
        </w:rPr>
      </w:pPr>
      <w:r w:rsidRPr="00F55A62">
        <w:rPr>
          <w:rStyle w:val="rvts15"/>
          <w:color w:val="000000"/>
          <w:lang w:val="uk-UA"/>
        </w:rPr>
        <w:t xml:space="preserve">Подальший розвиток нашої держави, прискорення науково-технічного прогресу, розвиток </w:t>
      </w:r>
      <w:r w:rsidRPr="00F55A62">
        <w:rPr>
          <w:rStyle w:val="rvts19"/>
          <w:color w:val="000000"/>
          <w:lang w:val="uk-UA"/>
        </w:rPr>
        <w:t xml:space="preserve">сучасних економіко-правових відносин у нашій країні неможливі без </w:t>
      </w:r>
      <w:r w:rsidRPr="00F55A62">
        <w:rPr>
          <w:rStyle w:val="rvts15"/>
          <w:color w:val="000000"/>
          <w:lang w:val="uk-UA"/>
        </w:rPr>
        <w:t xml:space="preserve">підвищення якості освіти громадян України, а особливо </w:t>
      </w:r>
      <w:r w:rsidRPr="00F55A62">
        <w:rPr>
          <w:rStyle w:val="rvts19"/>
          <w:color w:val="000000"/>
          <w:lang w:val="uk-UA"/>
        </w:rPr>
        <w:t>старшокласників, учнів професійно-технічної освіти та студентів педагогічних вищих навчальних закладів (ВНЗ) як майбутніх фахівців народного господарства, сфери послуг, в галузі освіти.</w:t>
      </w:r>
    </w:p>
    <w:p w:rsidR="00F55A62" w:rsidRPr="00F55A62" w:rsidRDefault="00F55A62" w:rsidP="00F55A6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55A62">
        <w:rPr>
          <w:rFonts w:ascii="Times New Roman" w:hAnsi="Times New Roman"/>
          <w:b/>
          <w:bCs/>
          <w:sz w:val="24"/>
          <w:szCs w:val="24"/>
        </w:rPr>
        <w:t xml:space="preserve">Міждисциплінарні зв’язки. </w:t>
      </w:r>
      <w:r w:rsidRPr="00F55A62">
        <w:rPr>
          <w:rFonts w:ascii="Times New Roman" w:hAnsi="Times New Roman"/>
          <w:bCs/>
          <w:sz w:val="24"/>
          <w:szCs w:val="24"/>
        </w:rPr>
        <w:t>Ц</w:t>
      </w:r>
      <w:r w:rsidRPr="00F55A62">
        <w:rPr>
          <w:rFonts w:ascii="Times New Roman" w:hAnsi="Times New Roman"/>
          <w:sz w:val="24"/>
          <w:szCs w:val="24"/>
        </w:rPr>
        <w:t xml:space="preserve">ентральне місце у навчальних планах і в частині професійно-теоретичної підготовки майбутнього вчителя «Технологій»займають курси «Теорії та методики навчання технологій», «Педагогіка», «Психологія», «Технічні засоби навчання та </w:t>
      </w:r>
      <w:proofErr w:type="spellStart"/>
      <w:r w:rsidRPr="00F55A62">
        <w:rPr>
          <w:rFonts w:ascii="Times New Roman" w:hAnsi="Times New Roman"/>
          <w:sz w:val="24"/>
          <w:szCs w:val="24"/>
        </w:rPr>
        <w:t>компютерні</w:t>
      </w:r>
      <w:proofErr w:type="spellEnd"/>
      <w:r w:rsidRPr="00F55A62">
        <w:rPr>
          <w:rFonts w:ascii="Times New Roman" w:hAnsi="Times New Roman"/>
          <w:sz w:val="24"/>
          <w:szCs w:val="24"/>
        </w:rPr>
        <w:t xml:space="preserve"> технології», «Проектно-технологічна діяльність».</w:t>
      </w:r>
    </w:p>
    <w:p w:rsidR="00F55A62" w:rsidRPr="00F55A62" w:rsidRDefault="00F55A62" w:rsidP="00F55A62">
      <w:pPr>
        <w:pStyle w:val="a7"/>
        <w:tabs>
          <w:tab w:val="left" w:pos="935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5A62">
        <w:rPr>
          <w:rFonts w:ascii="Times New Roman" w:hAnsi="Times New Roman"/>
          <w:sz w:val="24"/>
          <w:szCs w:val="24"/>
        </w:rPr>
        <w:t xml:space="preserve">Курс «Методика </w:t>
      </w:r>
      <w:proofErr w:type="spellStart"/>
      <w:r w:rsidRPr="00F55A62">
        <w:rPr>
          <w:rFonts w:ascii="Times New Roman" w:hAnsi="Times New Roman"/>
          <w:sz w:val="24"/>
          <w:szCs w:val="24"/>
          <w:lang w:val="ru-RU"/>
        </w:rPr>
        <w:t>навчання</w:t>
      </w:r>
      <w:proofErr w:type="spellEnd"/>
      <w:r w:rsidRPr="00F55A6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55A62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F55A62">
        <w:rPr>
          <w:rFonts w:ascii="Times New Roman" w:hAnsi="Times New Roman"/>
          <w:color w:val="000000"/>
          <w:sz w:val="24"/>
          <w:szCs w:val="24"/>
          <w:lang w:val="ru-RU"/>
        </w:rPr>
        <w:t>обслуговуюча</w:t>
      </w:r>
      <w:proofErr w:type="spellEnd"/>
      <w:r w:rsidRPr="00F55A6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55A62">
        <w:rPr>
          <w:rFonts w:ascii="Times New Roman" w:hAnsi="Times New Roman"/>
          <w:color w:val="000000"/>
          <w:sz w:val="24"/>
          <w:szCs w:val="24"/>
          <w:lang w:val="ru-RU"/>
        </w:rPr>
        <w:t>праця</w:t>
      </w:r>
      <w:proofErr w:type="spellEnd"/>
      <w:r w:rsidRPr="00F55A62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 w:rsidRPr="00F55A62">
        <w:rPr>
          <w:rFonts w:ascii="Times New Roman" w:hAnsi="Times New Roman"/>
          <w:sz w:val="24"/>
          <w:szCs w:val="24"/>
        </w:rPr>
        <w:t>» спрямований на оволодіння майбутніми учителями Технологій змістом і організацією занять з «Технологій» у старшій школі та МНВК в умовах профільного навчання.</w:t>
      </w:r>
    </w:p>
    <w:p w:rsidR="00F55A62" w:rsidRPr="00F55A62" w:rsidRDefault="00F55A62" w:rsidP="00F55A62">
      <w:pPr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55A62">
        <w:rPr>
          <w:rFonts w:ascii="Times New Roman" w:hAnsi="Times New Roman"/>
          <w:b/>
          <w:bCs/>
          <w:color w:val="000000"/>
          <w:sz w:val="24"/>
          <w:szCs w:val="24"/>
        </w:rPr>
        <w:t>1. Мета та завдання навчальної дисципліни</w:t>
      </w:r>
    </w:p>
    <w:p w:rsidR="00F55A62" w:rsidRPr="00F55A62" w:rsidRDefault="00F55A62" w:rsidP="00F55A62">
      <w:pPr>
        <w:shd w:val="clear" w:color="auto" w:fill="FFFFFF"/>
        <w:ind w:firstLine="708"/>
        <w:jc w:val="both"/>
        <w:rPr>
          <w:rFonts w:ascii="Times New Roman" w:hAnsi="Times New Roman"/>
          <w:sz w:val="24"/>
          <w:szCs w:val="24"/>
        </w:rPr>
      </w:pPr>
      <w:r w:rsidRPr="00F55A62">
        <w:rPr>
          <w:rFonts w:ascii="Times New Roman" w:hAnsi="Times New Roman"/>
          <w:b/>
          <w:color w:val="000000"/>
          <w:spacing w:val="7"/>
          <w:sz w:val="24"/>
          <w:szCs w:val="24"/>
        </w:rPr>
        <w:t>1.1 Мета курсу</w:t>
      </w:r>
      <w:r w:rsidRPr="00F55A62">
        <w:rPr>
          <w:rFonts w:ascii="Times New Roman" w:hAnsi="Times New Roman"/>
          <w:color w:val="000000"/>
          <w:spacing w:val="7"/>
          <w:sz w:val="24"/>
          <w:szCs w:val="24"/>
        </w:rPr>
        <w:t xml:space="preserve"> «</w:t>
      </w:r>
      <w:r w:rsidRPr="00F55A62">
        <w:rPr>
          <w:rFonts w:ascii="Times New Roman" w:hAnsi="Times New Roman"/>
          <w:sz w:val="24"/>
          <w:szCs w:val="24"/>
        </w:rPr>
        <w:t>Методика навчання</w:t>
      </w:r>
      <w:r w:rsidRPr="00F55A62">
        <w:rPr>
          <w:rFonts w:ascii="Times New Roman" w:hAnsi="Times New Roman"/>
          <w:color w:val="000000"/>
          <w:sz w:val="24"/>
          <w:szCs w:val="24"/>
        </w:rPr>
        <w:t xml:space="preserve"> (обслуговуюча праця)</w:t>
      </w:r>
      <w:r w:rsidRPr="00F55A62">
        <w:rPr>
          <w:rFonts w:ascii="Times New Roman" w:hAnsi="Times New Roman"/>
          <w:color w:val="000000"/>
          <w:spacing w:val="7"/>
          <w:sz w:val="24"/>
          <w:szCs w:val="24"/>
        </w:rPr>
        <w:t xml:space="preserve">» є </w:t>
      </w:r>
      <w:r w:rsidRPr="00F55A62">
        <w:rPr>
          <w:rFonts w:ascii="Times New Roman" w:hAnsi="Times New Roman"/>
          <w:sz w:val="24"/>
          <w:szCs w:val="24"/>
        </w:rPr>
        <w:t>сформувати чітке уявлення про характер та зміст роботи вчителя з організації, планування та матеріального забезпечення навчання учнів старшої школи предмету</w:t>
      </w:r>
      <w:r w:rsidRPr="00F55A6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55A62">
        <w:rPr>
          <w:rFonts w:ascii="Times New Roman" w:hAnsi="Times New Roman"/>
          <w:color w:val="000000"/>
          <w:spacing w:val="7"/>
          <w:sz w:val="24"/>
          <w:szCs w:val="24"/>
        </w:rPr>
        <w:t>«</w:t>
      </w:r>
      <w:r w:rsidRPr="00F55A62">
        <w:rPr>
          <w:rFonts w:ascii="Times New Roman" w:hAnsi="Times New Roman"/>
          <w:color w:val="000000"/>
          <w:sz w:val="24"/>
          <w:szCs w:val="24"/>
        </w:rPr>
        <w:t>Технології</w:t>
      </w:r>
      <w:r w:rsidRPr="00F55A62">
        <w:rPr>
          <w:rFonts w:ascii="Times New Roman" w:hAnsi="Times New Roman"/>
          <w:color w:val="000000"/>
          <w:spacing w:val="7"/>
          <w:sz w:val="24"/>
          <w:szCs w:val="24"/>
        </w:rPr>
        <w:t>». Я</w:t>
      </w:r>
      <w:r w:rsidRPr="00F55A62">
        <w:rPr>
          <w:rFonts w:ascii="Times New Roman" w:hAnsi="Times New Roman"/>
          <w:color w:val="000000"/>
          <w:sz w:val="24"/>
          <w:szCs w:val="24"/>
        </w:rPr>
        <w:t xml:space="preserve">к дидактично </w:t>
      </w:r>
      <w:proofErr w:type="spellStart"/>
      <w:r w:rsidRPr="00F55A62">
        <w:rPr>
          <w:rFonts w:ascii="Times New Roman" w:hAnsi="Times New Roman"/>
          <w:color w:val="000000"/>
          <w:sz w:val="24"/>
          <w:szCs w:val="24"/>
        </w:rPr>
        <w:t>обгрунтована</w:t>
      </w:r>
      <w:proofErr w:type="spellEnd"/>
      <w:r w:rsidRPr="00F55A62">
        <w:rPr>
          <w:rFonts w:ascii="Times New Roman" w:hAnsi="Times New Roman"/>
          <w:color w:val="000000"/>
          <w:sz w:val="24"/>
          <w:szCs w:val="24"/>
        </w:rPr>
        <w:t xml:space="preserve"> система знань, умінь та навичок та досвіду творчої діяльності вчителів, дисципліна покликана забезпечити підготовку майбутніх учителів технологій до реалізації державних стандартів змісту освітньої галузі «Технологія» в загальноосвітніх навчальних закладах.</w:t>
      </w:r>
    </w:p>
    <w:p w:rsidR="00F55A62" w:rsidRPr="00F55A62" w:rsidRDefault="00F55A62" w:rsidP="00F55A62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55A62">
        <w:rPr>
          <w:rFonts w:ascii="Times New Roman" w:hAnsi="Times New Roman"/>
          <w:color w:val="000000"/>
          <w:sz w:val="24"/>
          <w:szCs w:val="24"/>
        </w:rPr>
        <w:t>Цей курс є провідною дисципліною у підготовці майбутніх учителів технологій, який має забезпечити теоретичну, практичну і методичну готовність студентів до організації і проведення урочної і позакласної навчально-виховної роботи.</w:t>
      </w:r>
    </w:p>
    <w:p w:rsidR="00F55A62" w:rsidRPr="00F55A62" w:rsidRDefault="00F55A62" w:rsidP="00F55A62">
      <w:pPr>
        <w:ind w:firstLine="7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55A62">
        <w:rPr>
          <w:rFonts w:ascii="Times New Roman" w:hAnsi="Times New Roman"/>
          <w:b/>
          <w:color w:val="000000"/>
          <w:sz w:val="24"/>
          <w:szCs w:val="24"/>
        </w:rPr>
        <w:t>1.2.</w:t>
      </w:r>
      <w:r w:rsidRPr="00F55A62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F55A62">
        <w:rPr>
          <w:rFonts w:ascii="Times New Roman" w:hAnsi="Times New Roman"/>
          <w:b/>
          <w:color w:val="000000"/>
          <w:sz w:val="24"/>
          <w:szCs w:val="24"/>
        </w:rPr>
        <w:t>Завдання вивчення дисципліни:</w:t>
      </w:r>
    </w:p>
    <w:p w:rsidR="00F55A62" w:rsidRPr="00F55A62" w:rsidRDefault="00F55A62" w:rsidP="00F55A62">
      <w:pPr>
        <w:ind w:firstLine="720"/>
        <w:jc w:val="both"/>
        <w:rPr>
          <w:rFonts w:ascii="Times New Roman" w:hAnsi="Times New Roman"/>
          <w:i/>
          <w:sz w:val="24"/>
          <w:szCs w:val="24"/>
        </w:rPr>
      </w:pPr>
      <w:r w:rsidRPr="00F55A62">
        <w:rPr>
          <w:rFonts w:ascii="Times New Roman" w:hAnsi="Times New Roman"/>
          <w:i/>
          <w:color w:val="000000"/>
          <w:sz w:val="24"/>
          <w:szCs w:val="24"/>
        </w:rPr>
        <w:t>м</w:t>
      </w:r>
      <w:r w:rsidRPr="00F55A62">
        <w:rPr>
          <w:rFonts w:ascii="Times New Roman" w:hAnsi="Times New Roman"/>
          <w:i/>
          <w:sz w:val="24"/>
          <w:szCs w:val="24"/>
        </w:rPr>
        <w:t>етодичні:</w:t>
      </w:r>
    </w:p>
    <w:p w:rsidR="00F55A62" w:rsidRPr="00F55A62" w:rsidRDefault="00F55A62" w:rsidP="00F55A62">
      <w:pPr>
        <w:tabs>
          <w:tab w:val="left" w:pos="900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F55A62">
        <w:rPr>
          <w:rFonts w:ascii="Times New Roman" w:hAnsi="Times New Roman"/>
          <w:sz w:val="24"/>
          <w:szCs w:val="24"/>
        </w:rPr>
        <w:t xml:space="preserve">- формувати в студентів методичні знання та вміння підготовки до занять з </w:t>
      </w:r>
      <w:r w:rsidRPr="00F55A62">
        <w:rPr>
          <w:rFonts w:ascii="Times New Roman" w:hAnsi="Times New Roman"/>
          <w:color w:val="000000"/>
          <w:spacing w:val="7"/>
          <w:sz w:val="24"/>
          <w:szCs w:val="24"/>
        </w:rPr>
        <w:t>„</w:t>
      </w:r>
      <w:proofErr w:type="spellStart"/>
      <w:r w:rsidRPr="00F55A62">
        <w:rPr>
          <w:rFonts w:ascii="Times New Roman" w:hAnsi="Times New Roman"/>
          <w:color w:val="000000"/>
          <w:sz w:val="24"/>
          <w:szCs w:val="24"/>
        </w:rPr>
        <w:t>Технології</w:t>
      </w:r>
      <w:r w:rsidRPr="00F55A62">
        <w:rPr>
          <w:rFonts w:ascii="Times New Roman" w:hAnsi="Times New Roman"/>
          <w:color w:val="000000"/>
          <w:spacing w:val="7"/>
          <w:sz w:val="24"/>
          <w:szCs w:val="24"/>
        </w:rPr>
        <w:t>”</w:t>
      </w:r>
      <w:proofErr w:type="spellEnd"/>
      <w:r w:rsidRPr="00F55A62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F55A62">
        <w:rPr>
          <w:rFonts w:ascii="Times New Roman" w:hAnsi="Times New Roman"/>
          <w:sz w:val="24"/>
          <w:szCs w:val="24"/>
        </w:rPr>
        <w:t>у старшій школі;</w:t>
      </w:r>
    </w:p>
    <w:p w:rsidR="00F55A62" w:rsidRPr="00F55A62" w:rsidRDefault="00F55A62" w:rsidP="00F55A62">
      <w:pPr>
        <w:tabs>
          <w:tab w:val="left" w:pos="900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F55A62">
        <w:rPr>
          <w:rFonts w:ascii="Times New Roman" w:hAnsi="Times New Roman"/>
          <w:sz w:val="24"/>
          <w:szCs w:val="24"/>
        </w:rPr>
        <w:t>- навчити студентів розробляти навчальну документацію, яка необхідна для проведення уроків;</w:t>
      </w:r>
    </w:p>
    <w:p w:rsidR="00F55A62" w:rsidRPr="00F55A62" w:rsidRDefault="00F55A62" w:rsidP="00F55A62">
      <w:pPr>
        <w:numPr>
          <w:ilvl w:val="0"/>
          <w:numId w:val="1"/>
        </w:numPr>
        <w:tabs>
          <w:tab w:val="left" w:pos="900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55A62">
        <w:rPr>
          <w:rFonts w:ascii="Times New Roman" w:hAnsi="Times New Roman"/>
          <w:sz w:val="24"/>
          <w:szCs w:val="24"/>
        </w:rPr>
        <w:t>навчити майбутніх учителів проводити позакласну роботу за фахом.</w:t>
      </w:r>
    </w:p>
    <w:p w:rsidR="00F55A62" w:rsidRPr="00F55A62" w:rsidRDefault="00F55A62" w:rsidP="00F55A62">
      <w:pPr>
        <w:jc w:val="both"/>
        <w:rPr>
          <w:rFonts w:ascii="Times New Roman" w:hAnsi="Times New Roman"/>
          <w:i/>
          <w:sz w:val="24"/>
          <w:szCs w:val="24"/>
        </w:rPr>
      </w:pPr>
      <w:r w:rsidRPr="00F55A62">
        <w:rPr>
          <w:rFonts w:ascii="Times New Roman" w:hAnsi="Times New Roman"/>
          <w:i/>
          <w:sz w:val="24"/>
          <w:szCs w:val="24"/>
        </w:rPr>
        <w:t>пізнавальні:</w:t>
      </w:r>
    </w:p>
    <w:p w:rsidR="00F55A62" w:rsidRPr="00F55A62" w:rsidRDefault="00F55A62" w:rsidP="00F55A62">
      <w:pPr>
        <w:tabs>
          <w:tab w:val="left" w:pos="900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F55A62">
        <w:rPr>
          <w:rFonts w:ascii="Times New Roman" w:hAnsi="Times New Roman"/>
          <w:sz w:val="24"/>
          <w:szCs w:val="24"/>
        </w:rPr>
        <w:t>- вивчити програму, навчальні підручники та посібники;</w:t>
      </w:r>
    </w:p>
    <w:p w:rsidR="00F55A62" w:rsidRPr="00F55A62" w:rsidRDefault="00F55A62" w:rsidP="00F55A62">
      <w:pPr>
        <w:tabs>
          <w:tab w:val="left" w:pos="900"/>
        </w:tabs>
        <w:ind w:firstLine="720"/>
        <w:jc w:val="both"/>
        <w:rPr>
          <w:rFonts w:ascii="Times New Roman" w:hAnsi="Times New Roman"/>
          <w:i/>
          <w:sz w:val="24"/>
          <w:szCs w:val="24"/>
        </w:rPr>
      </w:pPr>
      <w:r w:rsidRPr="00F55A62">
        <w:rPr>
          <w:rFonts w:ascii="Times New Roman" w:hAnsi="Times New Roman"/>
          <w:i/>
          <w:sz w:val="24"/>
          <w:szCs w:val="24"/>
        </w:rPr>
        <w:t>практичні:</w:t>
      </w:r>
    </w:p>
    <w:p w:rsidR="00F55A62" w:rsidRPr="00F55A62" w:rsidRDefault="00F55A62" w:rsidP="00F55A62">
      <w:pPr>
        <w:numPr>
          <w:ilvl w:val="0"/>
          <w:numId w:val="2"/>
        </w:numPr>
        <w:tabs>
          <w:tab w:val="num" w:pos="-1260"/>
          <w:tab w:val="left" w:pos="900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55A62">
        <w:rPr>
          <w:rFonts w:ascii="Times New Roman" w:hAnsi="Times New Roman"/>
          <w:sz w:val="24"/>
          <w:szCs w:val="24"/>
        </w:rPr>
        <w:t xml:space="preserve">сформувати вміння правильно організувати та проводити уроки з </w:t>
      </w:r>
      <w:r w:rsidRPr="00F55A62">
        <w:rPr>
          <w:rFonts w:ascii="Times New Roman" w:hAnsi="Times New Roman"/>
          <w:color w:val="000000"/>
          <w:spacing w:val="7"/>
          <w:sz w:val="24"/>
          <w:szCs w:val="24"/>
        </w:rPr>
        <w:t>„</w:t>
      </w:r>
      <w:proofErr w:type="spellStart"/>
      <w:r w:rsidRPr="00F55A62">
        <w:rPr>
          <w:rFonts w:ascii="Times New Roman" w:hAnsi="Times New Roman"/>
          <w:color w:val="000000"/>
          <w:sz w:val="24"/>
          <w:szCs w:val="24"/>
        </w:rPr>
        <w:t>Технології</w:t>
      </w:r>
      <w:r w:rsidRPr="00F55A62">
        <w:rPr>
          <w:rFonts w:ascii="Times New Roman" w:hAnsi="Times New Roman"/>
          <w:color w:val="000000"/>
          <w:spacing w:val="7"/>
          <w:sz w:val="24"/>
          <w:szCs w:val="24"/>
        </w:rPr>
        <w:t>”</w:t>
      </w:r>
      <w:proofErr w:type="spellEnd"/>
      <w:r w:rsidRPr="00F55A62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F55A62">
        <w:rPr>
          <w:rFonts w:ascii="Times New Roman" w:hAnsi="Times New Roman"/>
          <w:sz w:val="24"/>
          <w:szCs w:val="24"/>
        </w:rPr>
        <w:t>у старшій школі;</w:t>
      </w:r>
    </w:p>
    <w:p w:rsidR="00F55A62" w:rsidRPr="00F55A62" w:rsidRDefault="00F55A62" w:rsidP="00F55A62">
      <w:pPr>
        <w:numPr>
          <w:ilvl w:val="0"/>
          <w:numId w:val="2"/>
        </w:numPr>
        <w:tabs>
          <w:tab w:val="num" w:pos="-1260"/>
          <w:tab w:val="left" w:pos="900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55A62">
        <w:rPr>
          <w:rFonts w:ascii="Times New Roman" w:hAnsi="Times New Roman"/>
          <w:sz w:val="24"/>
          <w:szCs w:val="24"/>
        </w:rPr>
        <w:t>сформувати вміння організації та проведення позакласної роботи за фахом;</w:t>
      </w:r>
    </w:p>
    <w:p w:rsidR="00F55A62" w:rsidRPr="00F55A62" w:rsidRDefault="00F55A62" w:rsidP="00F55A62">
      <w:pPr>
        <w:numPr>
          <w:ilvl w:val="0"/>
          <w:numId w:val="2"/>
        </w:numPr>
        <w:tabs>
          <w:tab w:val="num" w:pos="-1260"/>
          <w:tab w:val="left" w:pos="900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55A62">
        <w:rPr>
          <w:rFonts w:ascii="Times New Roman" w:hAnsi="Times New Roman"/>
          <w:sz w:val="24"/>
          <w:szCs w:val="24"/>
        </w:rPr>
        <w:t xml:space="preserve">сформувати вміння здійснювати при викладанні уроків </w:t>
      </w:r>
      <w:r w:rsidRPr="00F55A62">
        <w:rPr>
          <w:rFonts w:ascii="Times New Roman" w:hAnsi="Times New Roman"/>
          <w:color w:val="000000"/>
          <w:spacing w:val="7"/>
          <w:sz w:val="24"/>
          <w:szCs w:val="24"/>
        </w:rPr>
        <w:t>„</w:t>
      </w:r>
      <w:proofErr w:type="spellStart"/>
      <w:r w:rsidRPr="00F55A62">
        <w:rPr>
          <w:rFonts w:ascii="Times New Roman" w:hAnsi="Times New Roman"/>
          <w:color w:val="000000"/>
          <w:sz w:val="24"/>
          <w:szCs w:val="24"/>
        </w:rPr>
        <w:t>Технології</w:t>
      </w:r>
      <w:r w:rsidRPr="00F55A62">
        <w:rPr>
          <w:rFonts w:ascii="Times New Roman" w:hAnsi="Times New Roman"/>
          <w:color w:val="000000"/>
          <w:spacing w:val="7"/>
          <w:sz w:val="24"/>
          <w:szCs w:val="24"/>
        </w:rPr>
        <w:t>”</w:t>
      </w:r>
      <w:proofErr w:type="spellEnd"/>
      <w:r w:rsidRPr="00F55A62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/>
          <w:sz w:val="24"/>
          <w:szCs w:val="24"/>
        </w:rPr>
        <w:t>міжпредметні</w:t>
      </w:r>
      <w:proofErr w:type="spellEnd"/>
      <w:r w:rsidRPr="00F55A62">
        <w:rPr>
          <w:rFonts w:ascii="Times New Roman" w:hAnsi="Times New Roman"/>
          <w:sz w:val="24"/>
          <w:szCs w:val="24"/>
        </w:rPr>
        <w:t xml:space="preserve"> зв’язки з іншими дисциплінами, вірно проводити трудове виховання та професійну орієнтацію учнів. </w:t>
      </w:r>
    </w:p>
    <w:p w:rsidR="00F55A62" w:rsidRPr="00F55A62" w:rsidRDefault="00F55A62" w:rsidP="00F55A62">
      <w:pPr>
        <w:rPr>
          <w:rFonts w:ascii="Times New Roman" w:hAnsi="Times New Roman"/>
          <w:sz w:val="24"/>
          <w:szCs w:val="24"/>
        </w:rPr>
      </w:pPr>
      <w:r w:rsidRPr="00F55A62">
        <w:rPr>
          <w:rFonts w:ascii="Times New Roman" w:hAnsi="Times New Roman"/>
          <w:sz w:val="24"/>
          <w:szCs w:val="24"/>
        </w:rPr>
        <w:t xml:space="preserve"> В результаті вивчення дисципліни студенти повинні </w:t>
      </w:r>
      <w:r w:rsidRPr="00F55A62">
        <w:rPr>
          <w:rFonts w:ascii="Times New Roman" w:hAnsi="Times New Roman"/>
          <w:b/>
          <w:sz w:val="24"/>
          <w:szCs w:val="24"/>
        </w:rPr>
        <w:t>знати</w:t>
      </w:r>
      <w:r w:rsidRPr="00F55A62">
        <w:rPr>
          <w:rFonts w:ascii="Times New Roman" w:hAnsi="Times New Roman"/>
          <w:sz w:val="24"/>
          <w:szCs w:val="24"/>
        </w:rPr>
        <w:t>:</w:t>
      </w:r>
    </w:p>
    <w:p w:rsidR="00F55A62" w:rsidRPr="00F55A62" w:rsidRDefault="00F55A62" w:rsidP="00F55A62">
      <w:pPr>
        <w:numPr>
          <w:ilvl w:val="0"/>
          <w:numId w:val="3"/>
        </w:numPr>
        <w:autoSpaceDN w:val="0"/>
        <w:ind w:left="0"/>
        <w:jc w:val="both"/>
        <w:rPr>
          <w:rFonts w:ascii="Times New Roman" w:hAnsi="Times New Roman"/>
          <w:sz w:val="24"/>
          <w:szCs w:val="24"/>
        </w:rPr>
      </w:pPr>
      <w:r w:rsidRPr="00F55A62">
        <w:rPr>
          <w:rFonts w:ascii="Times New Roman" w:hAnsi="Times New Roman"/>
          <w:sz w:val="24"/>
          <w:szCs w:val="24"/>
        </w:rPr>
        <w:t>зміст, ідеї та принципи побудови шкільних програм</w:t>
      </w:r>
      <w:r w:rsidRPr="00F55A62">
        <w:rPr>
          <w:rFonts w:ascii="Times New Roman" w:hAnsi="Times New Roman"/>
          <w:bCs/>
          <w:sz w:val="24"/>
          <w:szCs w:val="24"/>
        </w:rPr>
        <w:t xml:space="preserve"> </w:t>
      </w:r>
      <w:r w:rsidRPr="00F55A62">
        <w:rPr>
          <w:rFonts w:ascii="Times New Roman" w:hAnsi="Times New Roman"/>
          <w:sz w:val="24"/>
          <w:szCs w:val="24"/>
        </w:rPr>
        <w:t xml:space="preserve">та навчальних посібників із </w:t>
      </w:r>
      <w:r w:rsidRPr="00F55A62">
        <w:rPr>
          <w:rFonts w:ascii="Times New Roman" w:hAnsi="Times New Roman"/>
          <w:color w:val="000000"/>
          <w:spacing w:val="7"/>
          <w:sz w:val="24"/>
          <w:szCs w:val="24"/>
        </w:rPr>
        <w:t>«</w:t>
      </w:r>
      <w:r w:rsidRPr="00F55A62">
        <w:rPr>
          <w:rFonts w:ascii="Times New Roman" w:hAnsi="Times New Roman"/>
          <w:color w:val="000000"/>
          <w:sz w:val="24"/>
          <w:szCs w:val="24"/>
        </w:rPr>
        <w:t>Технології</w:t>
      </w:r>
      <w:r w:rsidRPr="00F55A62">
        <w:rPr>
          <w:rFonts w:ascii="Times New Roman" w:hAnsi="Times New Roman"/>
          <w:color w:val="000000"/>
          <w:spacing w:val="7"/>
          <w:sz w:val="24"/>
          <w:szCs w:val="24"/>
        </w:rPr>
        <w:t>»</w:t>
      </w:r>
      <w:r w:rsidRPr="00F55A62">
        <w:rPr>
          <w:rFonts w:ascii="Times New Roman" w:hAnsi="Times New Roman"/>
          <w:sz w:val="24"/>
          <w:szCs w:val="24"/>
        </w:rPr>
        <w:t>;</w:t>
      </w:r>
      <w:r w:rsidRPr="00F55A6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55A62" w:rsidRPr="00F55A62" w:rsidRDefault="00F55A62" w:rsidP="00F55A62">
      <w:pPr>
        <w:numPr>
          <w:ilvl w:val="0"/>
          <w:numId w:val="3"/>
        </w:numPr>
        <w:autoSpaceDN w:val="0"/>
        <w:ind w:left="0"/>
        <w:jc w:val="both"/>
        <w:rPr>
          <w:rFonts w:ascii="Times New Roman" w:hAnsi="Times New Roman"/>
          <w:spacing w:val="-8"/>
          <w:sz w:val="24"/>
          <w:szCs w:val="24"/>
        </w:rPr>
      </w:pPr>
      <w:r w:rsidRPr="00F55A62">
        <w:rPr>
          <w:rFonts w:ascii="Times New Roman" w:hAnsi="Times New Roman"/>
          <w:color w:val="000000"/>
          <w:spacing w:val="-8"/>
          <w:sz w:val="24"/>
          <w:szCs w:val="24"/>
        </w:rPr>
        <w:t>теоретичні та методичні засади проведення відповідно до нових тенденцій реформування освітньої галузі «Технологія» з використанням активних, інтерактивних методик, інформаційних засобів навчання;</w:t>
      </w:r>
    </w:p>
    <w:p w:rsidR="00F55A62" w:rsidRPr="00F55A62" w:rsidRDefault="00F55A62" w:rsidP="00F55A62">
      <w:pPr>
        <w:numPr>
          <w:ilvl w:val="0"/>
          <w:numId w:val="3"/>
        </w:numPr>
        <w:autoSpaceDN w:val="0"/>
        <w:ind w:left="0"/>
        <w:jc w:val="both"/>
        <w:rPr>
          <w:rFonts w:ascii="Times New Roman" w:hAnsi="Times New Roman"/>
          <w:sz w:val="24"/>
          <w:szCs w:val="24"/>
        </w:rPr>
      </w:pPr>
      <w:r w:rsidRPr="00F55A62">
        <w:rPr>
          <w:rFonts w:ascii="Times New Roman" w:hAnsi="Times New Roman"/>
          <w:color w:val="000000"/>
          <w:sz w:val="24"/>
          <w:szCs w:val="24"/>
        </w:rPr>
        <w:t>зв'язок трудової підготовки учнів із основами науками, інтеграцію знань учнів про техніку, технологію і виробництво.</w:t>
      </w:r>
    </w:p>
    <w:p w:rsidR="00F55A62" w:rsidRPr="00F55A62" w:rsidRDefault="00F55A62" w:rsidP="00F55A62">
      <w:pPr>
        <w:rPr>
          <w:rFonts w:ascii="Times New Roman" w:hAnsi="Times New Roman"/>
          <w:b/>
          <w:bCs/>
          <w:sz w:val="24"/>
          <w:szCs w:val="24"/>
        </w:rPr>
      </w:pPr>
      <w:r w:rsidRPr="00F55A62">
        <w:rPr>
          <w:rFonts w:ascii="Times New Roman" w:hAnsi="Times New Roman"/>
          <w:sz w:val="24"/>
          <w:szCs w:val="24"/>
        </w:rPr>
        <w:t xml:space="preserve">Студенти повинні </w:t>
      </w:r>
      <w:r w:rsidRPr="00F55A62">
        <w:rPr>
          <w:rFonts w:ascii="Times New Roman" w:hAnsi="Times New Roman"/>
          <w:b/>
          <w:sz w:val="24"/>
          <w:szCs w:val="24"/>
        </w:rPr>
        <w:t>уміти</w:t>
      </w:r>
      <w:r w:rsidRPr="00F55A62">
        <w:rPr>
          <w:rFonts w:ascii="Times New Roman" w:hAnsi="Times New Roman"/>
          <w:sz w:val="24"/>
          <w:szCs w:val="24"/>
        </w:rPr>
        <w:t>:</w:t>
      </w:r>
    </w:p>
    <w:p w:rsidR="00F55A62" w:rsidRPr="00F55A62" w:rsidRDefault="00F55A62" w:rsidP="00F55A62">
      <w:pPr>
        <w:numPr>
          <w:ilvl w:val="0"/>
          <w:numId w:val="3"/>
        </w:numPr>
        <w:autoSpaceDN w:val="0"/>
        <w:ind w:left="0"/>
        <w:jc w:val="both"/>
        <w:rPr>
          <w:rFonts w:ascii="Times New Roman" w:hAnsi="Times New Roman"/>
          <w:b/>
          <w:bCs/>
          <w:spacing w:val="-12"/>
          <w:sz w:val="24"/>
          <w:szCs w:val="24"/>
        </w:rPr>
      </w:pPr>
      <w:r w:rsidRPr="00F55A62">
        <w:rPr>
          <w:rFonts w:ascii="Times New Roman" w:hAnsi="Times New Roman"/>
          <w:spacing w:val="-12"/>
          <w:sz w:val="24"/>
          <w:szCs w:val="24"/>
        </w:rPr>
        <w:t>готуватися до занять, правильно планувати ці заняття та складати необхідну для занять навчальну документацію;</w:t>
      </w:r>
    </w:p>
    <w:p w:rsidR="00F55A62" w:rsidRPr="00F55A62" w:rsidRDefault="00F55A62" w:rsidP="00F55A62">
      <w:pPr>
        <w:numPr>
          <w:ilvl w:val="0"/>
          <w:numId w:val="3"/>
        </w:numPr>
        <w:autoSpaceDN w:val="0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F55A62">
        <w:rPr>
          <w:rFonts w:ascii="Times New Roman" w:hAnsi="Times New Roman"/>
          <w:sz w:val="24"/>
          <w:szCs w:val="24"/>
        </w:rPr>
        <w:t>організовувати та ефективно проводити позакласну роботу учнів з фаху;</w:t>
      </w:r>
    </w:p>
    <w:p w:rsidR="00F55A62" w:rsidRPr="00F55A62" w:rsidRDefault="00F55A62" w:rsidP="00F55A62">
      <w:pPr>
        <w:numPr>
          <w:ilvl w:val="0"/>
          <w:numId w:val="3"/>
        </w:numPr>
        <w:autoSpaceDN w:val="0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F55A62">
        <w:rPr>
          <w:rFonts w:ascii="Times New Roman" w:hAnsi="Times New Roman"/>
          <w:sz w:val="24"/>
          <w:szCs w:val="24"/>
        </w:rPr>
        <w:lastRenderedPageBreak/>
        <w:t>правильно організовувати суспільно корисну та продуктивну працю учнів (відбір видів праці, нормування, облік та іншу) у школі;</w:t>
      </w:r>
    </w:p>
    <w:p w:rsidR="00F55A62" w:rsidRPr="00F55A62" w:rsidRDefault="00F55A62" w:rsidP="00F55A62">
      <w:pPr>
        <w:pStyle w:val="a9"/>
        <w:ind w:firstLine="0"/>
        <w:jc w:val="left"/>
        <w:rPr>
          <w:b w:val="0"/>
          <w:caps/>
          <w:sz w:val="24"/>
          <w:szCs w:val="24"/>
          <w:lang w:val="uk-UA"/>
        </w:rPr>
      </w:pPr>
      <w:r w:rsidRPr="00F55A62">
        <w:rPr>
          <w:b w:val="0"/>
          <w:sz w:val="24"/>
          <w:szCs w:val="24"/>
        </w:rPr>
        <w:t xml:space="preserve">- </w:t>
      </w:r>
      <w:proofErr w:type="spellStart"/>
      <w:r w:rsidRPr="00F55A62">
        <w:rPr>
          <w:b w:val="0"/>
          <w:sz w:val="24"/>
          <w:szCs w:val="24"/>
        </w:rPr>
        <w:t>навчитися</w:t>
      </w:r>
      <w:proofErr w:type="spellEnd"/>
      <w:r w:rsidRPr="00F55A62">
        <w:rPr>
          <w:b w:val="0"/>
          <w:sz w:val="24"/>
          <w:szCs w:val="24"/>
        </w:rPr>
        <w:t xml:space="preserve"> </w:t>
      </w:r>
      <w:proofErr w:type="spellStart"/>
      <w:r w:rsidRPr="00F55A62">
        <w:rPr>
          <w:b w:val="0"/>
          <w:sz w:val="24"/>
          <w:szCs w:val="24"/>
        </w:rPr>
        <w:t>здійснювати</w:t>
      </w:r>
      <w:proofErr w:type="spellEnd"/>
      <w:r w:rsidRPr="00F55A62">
        <w:rPr>
          <w:b w:val="0"/>
          <w:sz w:val="24"/>
          <w:szCs w:val="24"/>
        </w:rPr>
        <w:t xml:space="preserve"> у </w:t>
      </w:r>
      <w:proofErr w:type="spellStart"/>
      <w:r w:rsidRPr="00F55A62">
        <w:rPr>
          <w:b w:val="0"/>
          <w:sz w:val="24"/>
          <w:szCs w:val="24"/>
        </w:rPr>
        <w:t>процесі</w:t>
      </w:r>
      <w:proofErr w:type="spellEnd"/>
      <w:r w:rsidRPr="00F55A62">
        <w:rPr>
          <w:b w:val="0"/>
          <w:sz w:val="24"/>
          <w:szCs w:val="24"/>
        </w:rPr>
        <w:t xml:space="preserve"> занять та </w:t>
      </w:r>
      <w:proofErr w:type="spellStart"/>
      <w:r w:rsidRPr="00F55A62">
        <w:rPr>
          <w:b w:val="0"/>
          <w:sz w:val="24"/>
          <w:szCs w:val="24"/>
        </w:rPr>
        <w:t>позакласної</w:t>
      </w:r>
      <w:proofErr w:type="spellEnd"/>
      <w:r w:rsidRPr="00F55A62">
        <w:rPr>
          <w:b w:val="0"/>
          <w:sz w:val="24"/>
          <w:szCs w:val="24"/>
        </w:rPr>
        <w:t xml:space="preserve"> </w:t>
      </w:r>
      <w:proofErr w:type="spellStart"/>
      <w:r w:rsidRPr="00F55A62">
        <w:rPr>
          <w:b w:val="0"/>
          <w:sz w:val="24"/>
          <w:szCs w:val="24"/>
        </w:rPr>
        <w:t>роботи</w:t>
      </w:r>
      <w:proofErr w:type="spellEnd"/>
      <w:r w:rsidRPr="00F55A62">
        <w:rPr>
          <w:b w:val="0"/>
          <w:sz w:val="24"/>
          <w:szCs w:val="24"/>
        </w:rPr>
        <w:t xml:space="preserve"> </w:t>
      </w:r>
      <w:proofErr w:type="spellStart"/>
      <w:r w:rsidRPr="00F55A62">
        <w:rPr>
          <w:b w:val="0"/>
          <w:sz w:val="24"/>
          <w:szCs w:val="24"/>
        </w:rPr>
        <w:t>трудове</w:t>
      </w:r>
      <w:proofErr w:type="spellEnd"/>
      <w:r w:rsidRPr="00F55A62">
        <w:rPr>
          <w:b w:val="0"/>
          <w:sz w:val="24"/>
          <w:szCs w:val="24"/>
        </w:rPr>
        <w:t xml:space="preserve"> </w:t>
      </w:r>
      <w:proofErr w:type="spellStart"/>
      <w:r w:rsidRPr="00F55A62">
        <w:rPr>
          <w:b w:val="0"/>
          <w:sz w:val="24"/>
          <w:szCs w:val="24"/>
        </w:rPr>
        <w:t>виховання</w:t>
      </w:r>
      <w:proofErr w:type="spellEnd"/>
      <w:r w:rsidRPr="00F55A62">
        <w:rPr>
          <w:b w:val="0"/>
          <w:sz w:val="24"/>
          <w:szCs w:val="24"/>
        </w:rPr>
        <w:t xml:space="preserve"> та </w:t>
      </w:r>
      <w:proofErr w:type="spellStart"/>
      <w:r w:rsidRPr="00F55A62">
        <w:rPr>
          <w:b w:val="0"/>
          <w:sz w:val="24"/>
          <w:szCs w:val="24"/>
        </w:rPr>
        <w:t>професійну</w:t>
      </w:r>
      <w:proofErr w:type="spellEnd"/>
      <w:r w:rsidRPr="00F55A62">
        <w:rPr>
          <w:b w:val="0"/>
          <w:sz w:val="24"/>
          <w:szCs w:val="24"/>
        </w:rPr>
        <w:t xml:space="preserve"> </w:t>
      </w:r>
      <w:proofErr w:type="spellStart"/>
      <w:r w:rsidRPr="00F55A62">
        <w:rPr>
          <w:b w:val="0"/>
          <w:sz w:val="24"/>
          <w:szCs w:val="24"/>
        </w:rPr>
        <w:t>орієнтацію</w:t>
      </w:r>
      <w:proofErr w:type="spellEnd"/>
      <w:r w:rsidRPr="00F55A62">
        <w:rPr>
          <w:b w:val="0"/>
          <w:sz w:val="24"/>
          <w:szCs w:val="24"/>
        </w:rPr>
        <w:t xml:space="preserve"> </w:t>
      </w:r>
      <w:proofErr w:type="spellStart"/>
      <w:r w:rsidRPr="00F55A62">
        <w:rPr>
          <w:b w:val="0"/>
          <w:sz w:val="24"/>
          <w:szCs w:val="24"/>
        </w:rPr>
        <w:t>учні</w:t>
      </w:r>
      <w:proofErr w:type="gramStart"/>
      <w:r w:rsidRPr="00F55A62">
        <w:rPr>
          <w:b w:val="0"/>
          <w:sz w:val="24"/>
          <w:szCs w:val="24"/>
        </w:rPr>
        <w:t>в</w:t>
      </w:r>
      <w:proofErr w:type="spellEnd"/>
      <w:proofErr w:type="gramEnd"/>
      <w:r w:rsidRPr="00F55A62">
        <w:rPr>
          <w:b w:val="0"/>
          <w:sz w:val="24"/>
          <w:szCs w:val="24"/>
        </w:rPr>
        <w:t>.</w:t>
      </w:r>
    </w:p>
    <w:p w:rsidR="00F55A62" w:rsidRPr="00F55A62" w:rsidRDefault="00F55A62" w:rsidP="00F55A62">
      <w:pPr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F55A62" w:rsidRPr="00F55A62" w:rsidRDefault="00F55A62" w:rsidP="00F55A62">
      <w:pPr>
        <w:tabs>
          <w:tab w:val="left" w:pos="1980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55A62">
        <w:rPr>
          <w:rFonts w:ascii="Times New Roman" w:hAnsi="Times New Roman"/>
          <w:color w:val="000000"/>
          <w:sz w:val="24"/>
          <w:szCs w:val="24"/>
        </w:rPr>
        <w:t>На вивчення нав</w:t>
      </w:r>
      <w:r w:rsidR="00975A18">
        <w:rPr>
          <w:rFonts w:ascii="Times New Roman" w:hAnsi="Times New Roman"/>
          <w:color w:val="000000"/>
          <w:sz w:val="24"/>
          <w:szCs w:val="24"/>
        </w:rPr>
        <w:t xml:space="preserve">чальної дисципліни відводиться </w:t>
      </w:r>
      <w:r w:rsidR="002757D7">
        <w:rPr>
          <w:rFonts w:ascii="Times New Roman" w:hAnsi="Times New Roman"/>
          <w:color w:val="000000"/>
          <w:sz w:val="24"/>
          <w:szCs w:val="24"/>
          <w:lang w:val="en-US"/>
        </w:rPr>
        <w:t>108</w:t>
      </w:r>
      <w:r w:rsidR="00975A18">
        <w:rPr>
          <w:rFonts w:ascii="Times New Roman" w:hAnsi="Times New Roman"/>
          <w:color w:val="000000"/>
          <w:sz w:val="24"/>
          <w:szCs w:val="24"/>
        </w:rPr>
        <w:t xml:space="preserve"> години</w:t>
      </w:r>
      <w:r w:rsidRPr="00F55A62">
        <w:rPr>
          <w:rFonts w:ascii="Times New Roman" w:hAnsi="Times New Roman"/>
          <w:color w:val="000000"/>
          <w:sz w:val="24"/>
          <w:szCs w:val="24"/>
        </w:rPr>
        <w:t>.</w:t>
      </w:r>
    </w:p>
    <w:p w:rsidR="00F55A62" w:rsidRPr="00F55A62" w:rsidRDefault="00F55A62" w:rsidP="00F55A62">
      <w:pPr>
        <w:pStyle w:val="a7"/>
        <w:tabs>
          <w:tab w:val="left" w:pos="1980"/>
        </w:tabs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55A62" w:rsidRPr="00F55A62" w:rsidRDefault="00F55A62" w:rsidP="00F55A6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55A62">
        <w:rPr>
          <w:rFonts w:ascii="Times New Roman" w:hAnsi="Times New Roman"/>
          <w:b/>
          <w:bCs/>
          <w:sz w:val="24"/>
          <w:szCs w:val="24"/>
        </w:rPr>
        <w:t>2. Інформаційний обсяг</w:t>
      </w:r>
      <w:r w:rsidRPr="00F55A62">
        <w:rPr>
          <w:rFonts w:ascii="Times New Roman" w:hAnsi="Times New Roman"/>
          <w:sz w:val="24"/>
          <w:szCs w:val="24"/>
        </w:rPr>
        <w:t xml:space="preserve"> </w:t>
      </w:r>
      <w:r w:rsidRPr="00F55A62">
        <w:rPr>
          <w:rFonts w:ascii="Times New Roman" w:hAnsi="Times New Roman"/>
          <w:b/>
          <w:sz w:val="24"/>
          <w:szCs w:val="24"/>
        </w:rPr>
        <w:t>навчальної</w:t>
      </w:r>
      <w:r w:rsidRPr="00F55A62">
        <w:rPr>
          <w:rFonts w:ascii="Times New Roman" w:hAnsi="Times New Roman"/>
          <w:b/>
          <w:bCs/>
          <w:sz w:val="24"/>
          <w:szCs w:val="24"/>
        </w:rPr>
        <w:t xml:space="preserve"> дисципліни</w:t>
      </w:r>
    </w:p>
    <w:tbl>
      <w:tblPr>
        <w:tblW w:w="10215" w:type="dxa"/>
        <w:jc w:val="center"/>
        <w:tblInd w:w="-1927" w:type="dxa"/>
        <w:tblLayout w:type="fixed"/>
        <w:tblLook w:val="04A0"/>
      </w:tblPr>
      <w:tblGrid>
        <w:gridCol w:w="10215"/>
      </w:tblGrid>
      <w:tr w:rsidR="00F55A62" w:rsidRPr="00F55A62" w:rsidTr="00F55A62">
        <w:trPr>
          <w:trHeight w:val="276"/>
          <w:jc w:val="center"/>
        </w:trPr>
        <w:tc>
          <w:tcPr>
            <w:tcW w:w="10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A62" w:rsidRPr="00F55A62" w:rsidRDefault="00F55A62" w:rsidP="00F55A62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F55A62">
              <w:rPr>
                <w:rFonts w:ascii="Times New Roman" w:hAnsi="Times New Roman"/>
                <w:sz w:val="24"/>
                <w:szCs w:val="24"/>
              </w:rPr>
              <w:t>Особливосi</w:t>
            </w:r>
            <w:proofErr w:type="spellEnd"/>
            <w:r w:rsidRPr="00F55A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5A62">
              <w:rPr>
                <w:rFonts w:ascii="Times New Roman" w:hAnsi="Times New Roman"/>
                <w:sz w:val="24"/>
                <w:szCs w:val="24"/>
              </w:rPr>
              <w:t>технологiчної</w:t>
            </w:r>
            <w:proofErr w:type="spellEnd"/>
            <w:r w:rsidRPr="00F55A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5A62">
              <w:rPr>
                <w:rFonts w:ascii="Times New Roman" w:hAnsi="Times New Roman"/>
                <w:sz w:val="24"/>
                <w:szCs w:val="24"/>
              </w:rPr>
              <w:t>oсвiти</w:t>
            </w:r>
            <w:proofErr w:type="spellEnd"/>
            <w:r w:rsidRPr="00F55A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5A62">
              <w:rPr>
                <w:rFonts w:ascii="Times New Roman" w:hAnsi="Times New Roman"/>
                <w:sz w:val="24"/>
                <w:szCs w:val="24"/>
              </w:rPr>
              <w:t>учнiв</w:t>
            </w:r>
            <w:proofErr w:type="spellEnd"/>
            <w:r w:rsidRPr="00F55A62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F55A62">
              <w:rPr>
                <w:rFonts w:ascii="Times New Roman" w:hAnsi="Times New Roman"/>
                <w:sz w:val="24"/>
                <w:szCs w:val="24"/>
              </w:rPr>
              <w:t>старшiй</w:t>
            </w:r>
            <w:proofErr w:type="spellEnd"/>
            <w:r w:rsidRPr="00F55A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5A62">
              <w:rPr>
                <w:rFonts w:ascii="Times New Roman" w:hAnsi="Times New Roman"/>
                <w:sz w:val="24"/>
                <w:szCs w:val="24"/>
              </w:rPr>
              <w:t>школi</w:t>
            </w:r>
            <w:proofErr w:type="spellEnd"/>
          </w:p>
        </w:tc>
      </w:tr>
      <w:tr w:rsidR="00F55A62" w:rsidRPr="00F55A62" w:rsidTr="00F55A62">
        <w:trPr>
          <w:trHeight w:val="276"/>
          <w:jc w:val="center"/>
        </w:trPr>
        <w:tc>
          <w:tcPr>
            <w:tcW w:w="10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A62" w:rsidRPr="00F55A62" w:rsidRDefault="00F55A62" w:rsidP="00F55A62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55A62" w:rsidRPr="00F55A62" w:rsidTr="00F55A62">
        <w:trPr>
          <w:trHeight w:val="276"/>
          <w:jc w:val="center"/>
        </w:trPr>
        <w:tc>
          <w:tcPr>
            <w:tcW w:w="10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A62" w:rsidRPr="00F55A62" w:rsidRDefault="00F55A62" w:rsidP="00F55A6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55A62">
              <w:rPr>
                <w:rFonts w:ascii="Times New Roman" w:hAnsi="Times New Roman"/>
                <w:sz w:val="24"/>
                <w:szCs w:val="24"/>
              </w:rPr>
              <w:t>Методика вивчення базового модуля</w:t>
            </w:r>
          </w:p>
        </w:tc>
      </w:tr>
      <w:tr w:rsidR="00F55A62" w:rsidRPr="00F55A62" w:rsidTr="00F55A62">
        <w:trPr>
          <w:trHeight w:val="276"/>
          <w:jc w:val="center"/>
        </w:trPr>
        <w:tc>
          <w:tcPr>
            <w:tcW w:w="10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A62" w:rsidRPr="00F55A62" w:rsidRDefault="00F55A62" w:rsidP="00F55A6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55A62" w:rsidRPr="00F55A62" w:rsidTr="00F55A62">
        <w:trPr>
          <w:trHeight w:val="276"/>
          <w:jc w:val="center"/>
        </w:trPr>
        <w:tc>
          <w:tcPr>
            <w:tcW w:w="10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A62" w:rsidRPr="00F55A62" w:rsidRDefault="00F55A62" w:rsidP="00F55A6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55A62">
              <w:rPr>
                <w:rFonts w:ascii="Times New Roman" w:hAnsi="Times New Roman"/>
                <w:sz w:val="24"/>
                <w:szCs w:val="24"/>
              </w:rPr>
              <w:t xml:space="preserve">Методика вивчення </w:t>
            </w:r>
            <w:proofErr w:type="spellStart"/>
            <w:r w:rsidRPr="00F55A62">
              <w:rPr>
                <w:rFonts w:ascii="Times New Roman" w:hAnsi="Times New Roman"/>
                <w:sz w:val="24"/>
                <w:szCs w:val="24"/>
              </w:rPr>
              <w:t>варіативн</w:t>
            </w:r>
            <w:proofErr w:type="spellEnd"/>
            <w:r w:rsidRPr="00F55A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их </w:t>
            </w:r>
            <w:proofErr w:type="spellStart"/>
            <w:r w:rsidRPr="00F55A62">
              <w:rPr>
                <w:rFonts w:ascii="Times New Roman" w:hAnsi="Times New Roman"/>
                <w:sz w:val="24"/>
                <w:szCs w:val="24"/>
                <w:lang w:val="ru-RU"/>
              </w:rPr>
              <w:t>модулів</w:t>
            </w:r>
            <w:proofErr w:type="spellEnd"/>
          </w:p>
        </w:tc>
      </w:tr>
      <w:tr w:rsidR="00F55A62" w:rsidRPr="00F55A62" w:rsidTr="00F55A62">
        <w:trPr>
          <w:trHeight w:val="276"/>
          <w:jc w:val="center"/>
        </w:trPr>
        <w:tc>
          <w:tcPr>
            <w:tcW w:w="10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A62" w:rsidRPr="00F55A62" w:rsidRDefault="00F55A62" w:rsidP="00F55A6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F55A62" w:rsidRPr="00F55A62" w:rsidRDefault="00F55A62" w:rsidP="00F55A62">
      <w:pPr>
        <w:pStyle w:val="a7"/>
        <w:tabs>
          <w:tab w:val="left" w:pos="1980"/>
          <w:tab w:val="left" w:pos="9356"/>
        </w:tabs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F55A62">
        <w:rPr>
          <w:rFonts w:ascii="Times New Roman" w:hAnsi="Times New Roman"/>
          <w:b/>
          <w:sz w:val="24"/>
          <w:szCs w:val="24"/>
        </w:rPr>
        <w:t>Особливосi</w:t>
      </w:r>
      <w:proofErr w:type="spellEnd"/>
      <w:r w:rsidRPr="00F55A6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/>
          <w:b/>
          <w:sz w:val="24"/>
          <w:szCs w:val="24"/>
        </w:rPr>
        <w:t>технологiчної</w:t>
      </w:r>
      <w:proofErr w:type="spellEnd"/>
      <w:r w:rsidRPr="00F55A6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/>
          <w:b/>
          <w:sz w:val="24"/>
          <w:szCs w:val="24"/>
        </w:rPr>
        <w:t>oсвiти</w:t>
      </w:r>
      <w:proofErr w:type="spellEnd"/>
      <w:r w:rsidRPr="00F55A6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/>
          <w:b/>
          <w:sz w:val="24"/>
          <w:szCs w:val="24"/>
        </w:rPr>
        <w:t>учнiв</w:t>
      </w:r>
      <w:proofErr w:type="spellEnd"/>
      <w:r w:rsidRPr="00F55A62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F55A62">
        <w:rPr>
          <w:rFonts w:ascii="Times New Roman" w:hAnsi="Times New Roman"/>
          <w:b/>
          <w:sz w:val="24"/>
          <w:szCs w:val="24"/>
        </w:rPr>
        <w:t>старшiй</w:t>
      </w:r>
      <w:proofErr w:type="spellEnd"/>
      <w:r w:rsidRPr="00F55A6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/>
          <w:b/>
          <w:sz w:val="24"/>
          <w:szCs w:val="24"/>
        </w:rPr>
        <w:t>школi</w:t>
      </w:r>
      <w:proofErr w:type="spellEnd"/>
    </w:p>
    <w:p w:rsidR="00F55A62" w:rsidRPr="00F55A62" w:rsidRDefault="00F55A62" w:rsidP="00F55A62">
      <w:pPr>
        <w:pStyle w:val="Heading11"/>
        <w:spacing w:line="240" w:lineRule="auto"/>
        <w:ind w:firstLine="360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Тема 1. 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Техноло</w:t>
      </w:r>
      <w:r w:rsidRPr="00F55A62">
        <w:rPr>
          <w:rFonts w:ascii="Times New Roman" w:hAnsi="Times New Roman" w:cs="Times New Roman"/>
          <w:b w:val="0"/>
          <w:i/>
          <w:sz w:val="24"/>
          <w:szCs w:val="24"/>
          <w:lang w:val="uk-UA"/>
        </w:rPr>
        <w:t>гіч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на </w:t>
      </w:r>
      <w:proofErr w:type="gramStart"/>
      <w:r w:rsidRPr="00F55A62">
        <w:rPr>
          <w:rFonts w:ascii="Times New Roman" w:hAnsi="Times New Roman" w:cs="Times New Roman"/>
          <w:b w:val="0"/>
          <w:i/>
          <w:sz w:val="24"/>
          <w:szCs w:val="24"/>
          <w:lang w:val="uk-UA"/>
        </w:rPr>
        <w:t>п</w:t>
      </w:r>
      <w:proofErr w:type="gramEnd"/>
      <w:r w:rsidRPr="00F55A62">
        <w:rPr>
          <w:rFonts w:ascii="Times New Roman" w:hAnsi="Times New Roman" w:cs="Times New Roman"/>
          <w:b w:val="0"/>
          <w:i/>
          <w:sz w:val="24"/>
          <w:szCs w:val="24"/>
          <w:lang w:val="uk-UA"/>
        </w:rPr>
        <w:t>і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дготовка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учнiв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старшо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  <w:lang w:val="uk-UA"/>
        </w:rPr>
        <w:t>ї</w:t>
      </w:r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школи</w:t>
      </w:r>
      <w:proofErr w:type="spellEnd"/>
    </w:p>
    <w:p w:rsidR="00F55A62" w:rsidRPr="00F55A62" w:rsidRDefault="00F55A62" w:rsidP="00F55A62">
      <w:pPr>
        <w:pStyle w:val="Bodytext1"/>
        <w:spacing w:before="0" w:after="0" w:line="240" w:lineRule="auto"/>
        <w:ind w:firstLine="340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Особливосi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технологiчно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ї </w:t>
      </w:r>
      <w:proofErr w:type="spellStart"/>
      <w:proofErr w:type="gramStart"/>
      <w:r w:rsidRPr="00F55A62">
        <w:rPr>
          <w:rFonts w:ascii="Times New Roman" w:hAnsi="Times New Roman" w:cs="Times New Roman"/>
          <w:b w:val="0"/>
          <w:sz w:val="24"/>
          <w:szCs w:val="24"/>
        </w:rPr>
        <w:t>o</w:t>
      </w:r>
      <w:proofErr w:type="gramEnd"/>
      <w:r w:rsidRPr="00F55A62">
        <w:rPr>
          <w:rFonts w:ascii="Times New Roman" w:hAnsi="Times New Roman" w:cs="Times New Roman"/>
          <w:b w:val="0"/>
          <w:sz w:val="24"/>
          <w:szCs w:val="24"/>
        </w:rPr>
        <w:t>свiти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учнiв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у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старшiй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школi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Проф</w:t>
      </w:r>
      <w:proofErr w:type="gramStart"/>
      <w:r w:rsidRPr="00F55A62">
        <w:rPr>
          <w:rFonts w:ascii="Times New Roman" w:hAnsi="Times New Roman" w:cs="Times New Roman"/>
          <w:b w:val="0"/>
          <w:sz w:val="24"/>
          <w:szCs w:val="24"/>
        </w:rPr>
        <w:t>i</w:t>
      </w:r>
      <w:proofErr w:type="gramEnd"/>
      <w:r w:rsidRPr="00F55A62">
        <w:rPr>
          <w:rFonts w:ascii="Times New Roman" w:hAnsi="Times New Roman" w:cs="Times New Roman"/>
          <w:b w:val="0"/>
          <w:sz w:val="24"/>
          <w:szCs w:val="24"/>
        </w:rPr>
        <w:t>льне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навчання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у 10</w:t>
      </w:r>
      <w:r w:rsidRPr="00F55A62">
        <w:rPr>
          <w:rFonts w:ascii="Times New Roman" w:hAnsi="Times New Roman" w:cs="Times New Roman"/>
          <w:b w:val="0"/>
          <w:sz w:val="24"/>
          <w:szCs w:val="24"/>
          <w:lang w:val="uk-UA"/>
        </w:rPr>
        <w:t>-</w:t>
      </w:r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11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класах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Види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проф</w:t>
      </w:r>
      <w:proofErr w:type="gramStart"/>
      <w:r w:rsidRPr="00F55A62">
        <w:rPr>
          <w:rFonts w:ascii="Times New Roman" w:hAnsi="Times New Roman" w:cs="Times New Roman"/>
          <w:b w:val="0"/>
          <w:sz w:val="24"/>
          <w:szCs w:val="24"/>
        </w:rPr>
        <w:t>i</w:t>
      </w:r>
      <w:proofErr w:type="gramEnd"/>
      <w:r w:rsidRPr="00F55A62">
        <w:rPr>
          <w:rFonts w:ascii="Times New Roman" w:hAnsi="Times New Roman" w:cs="Times New Roman"/>
          <w:b w:val="0"/>
          <w:sz w:val="24"/>
          <w:szCs w:val="24"/>
        </w:rPr>
        <w:t>лiв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Технолог</w:t>
      </w:r>
      <w:proofErr w:type="gramStart"/>
      <w:r w:rsidRPr="00F55A62">
        <w:rPr>
          <w:rFonts w:ascii="Times New Roman" w:hAnsi="Times New Roman" w:cs="Times New Roman"/>
          <w:b w:val="0"/>
          <w:sz w:val="24"/>
          <w:szCs w:val="24"/>
        </w:rPr>
        <w:t>i</w:t>
      </w:r>
      <w:proofErr w:type="gramEnd"/>
      <w:r w:rsidRPr="00F55A62">
        <w:rPr>
          <w:rFonts w:ascii="Times New Roman" w:hAnsi="Times New Roman" w:cs="Times New Roman"/>
          <w:b w:val="0"/>
          <w:sz w:val="24"/>
          <w:szCs w:val="24"/>
        </w:rPr>
        <w:t>чний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профiль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та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його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напрями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Академiчний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proofErr w:type="gramStart"/>
      <w:r w:rsidRPr="00F55A62">
        <w:rPr>
          <w:rFonts w:ascii="Times New Roman" w:hAnsi="Times New Roman" w:cs="Times New Roman"/>
          <w:b w:val="0"/>
          <w:sz w:val="24"/>
          <w:szCs w:val="24"/>
        </w:rPr>
        <w:t>проф</w:t>
      </w:r>
      <w:proofErr w:type="gramEnd"/>
      <w:r w:rsidRPr="00F55A62">
        <w:rPr>
          <w:rFonts w:ascii="Times New Roman" w:hAnsi="Times New Roman" w:cs="Times New Roman"/>
          <w:b w:val="0"/>
          <w:sz w:val="24"/>
          <w:szCs w:val="24"/>
          <w:lang w:val="uk-UA"/>
        </w:rPr>
        <w:t>іл</w:t>
      </w:r>
      <w:r w:rsidRPr="00F55A62">
        <w:rPr>
          <w:rFonts w:ascii="Times New Roman" w:hAnsi="Times New Roman" w:cs="Times New Roman"/>
          <w:b w:val="0"/>
          <w:sz w:val="24"/>
          <w:szCs w:val="24"/>
        </w:rPr>
        <w:t>ь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piвeнь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стандарту).</w:t>
      </w:r>
    </w:p>
    <w:p w:rsidR="00F55A62" w:rsidRPr="00F55A62" w:rsidRDefault="00F55A62" w:rsidP="00F55A62">
      <w:pPr>
        <w:pStyle w:val="Heading11"/>
        <w:spacing w:line="240" w:lineRule="auto"/>
        <w:ind w:firstLine="426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Тема 2. 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Зм</w:t>
      </w:r>
      <w:proofErr w:type="gram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i</w:t>
      </w:r>
      <w:proofErr w:type="gramEnd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ст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 та структура курсу</w:t>
      </w:r>
      <w:r w:rsidRPr="00F55A62">
        <w:rPr>
          <w:rFonts w:ascii="Times New Roman" w:hAnsi="Times New Roman" w:cs="Times New Roman"/>
          <w:b w:val="0"/>
          <w:i/>
          <w:sz w:val="24"/>
          <w:szCs w:val="24"/>
          <w:lang w:val="uk-UA"/>
        </w:rPr>
        <w:t xml:space="preserve"> </w:t>
      </w:r>
      <w:r w:rsidRPr="00F55A62">
        <w:rPr>
          <w:rFonts w:ascii="Times New Roman" w:hAnsi="Times New Roman" w:cs="Times New Roman"/>
          <w:b w:val="0"/>
          <w:sz w:val="24"/>
          <w:szCs w:val="24"/>
        </w:rPr>
        <w:t>"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Технологii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>"</w:t>
      </w:r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 в 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старшiй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школi</w:t>
      </w:r>
      <w:proofErr w:type="spellEnd"/>
    </w:p>
    <w:p w:rsidR="00F55A62" w:rsidRPr="00F55A62" w:rsidRDefault="00F55A62" w:rsidP="00F55A62">
      <w:pPr>
        <w:pStyle w:val="Bodytext1"/>
        <w:spacing w:before="0" w:after="0" w:line="240" w:lineRule="auto"/>
        <w:ind w:firstLine="406"/>
        <w:rPr>
          <w:rFonts w:ascii="Times New Roman" w:hAnsi="Times New Roman" w:cs="Times New Roman"/>
          <w:b w:val="0"/>
          <w:sz w:val="24"/>
          <w:szCs w:val="24"/>
          <w:lang w:val="uk-UA"/>
        </w:rPr>
      </w:pP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Особливост</w:t>
      </w:r>
      <w:proofErr w:type="gramStart"/>
      <w:r w:rsidRPr="00F55A62">
        <w:rPr>
          <w:rFonts w:ascii="Times New Roman" w:hAnsi="Times New Roman" w:cs="Times New Roman"/>
          <w:b w:val="0"/>
          <w:sz w:val="24"/>
          <w:szCs w:val="24"/>
        </w:rPr>
        <w:t>i</w:t>
      </w:r>
      <w:proofErr w:type="spellEnd"/>
      <w:proofErr w:type="gram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вивчення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курсу "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Технологii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"в 10-11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класах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. Структура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i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зм</w:t>
      </w:r>
      <w:proofErr w:type="gramStart"/>
      <w:r w:rsidRPr="00F55A62">
        <w:rPr>
          <w:rFonts w:ascii="Times New Roman" w:hAnsi="Times New Roman" w:cs="Times New Roman"/>
          <w:b w:val="0"/>
          <w:sz w:val="24"/>
          <w:szCs w:val="24"/>
        </w:rPr>
        <w:t>i</w:t>
      </w:r>
      <w:proofErr w:type="gramEnd"/>
      <w:r w:rsidRPr="00F55A62">
        <w:rPr>
          <w:rFonts w:ascii="Times New Roman" w:hAnsi="Times New Roman" w:cs="Times New Roman"/>
          <w:b w:val="0"/>
          <w:sz w:val="24"/>
          <w:szCs w:val="24"/>
        </w:rPr>
        <w:t>ст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навчально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  <w:lang w:val="uk-UA"/>
        </w:rPr>
        <w:t>ї</w:t>
      </w:r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програми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Модульний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Start"/>
      <w:r w:rsidRPr="00F55A62">
        <w:rPr>
          <w:rFonts w:ascii="Times New Roman" w:hAnsi="Times New Roman" w:cs="Times New Roman"/>
          <w:b w:val="0"/>
          <w:sz w:val="24"/>
          <w:szCs w:val="24"/>
        </w:rPr>
        <w:t>i</w:t>
      </w:r>
      <w:proofErr w:type="gramEnd"/>
      <w:r w:rsidRPr="00F55A62">
        <w:rPr>
          <w:rFonts w:ascii="Times New Roman" w:hAnsi="Times New Roman" w:cs="Times New Roman"/>
          <w:b w:val="0"/>
          <w:sz w:val="24"/>
          <w:szCs w:val="24"/>
        </w:rPr>
        <w:t>дхiд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до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структурування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навчально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  <w:lang w:val="uk-UA"/>
        </w:rPr>
        <w:t>ї</w:t>
      </w:r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програми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proofErr w:type="gramStart"/>
      <w:r w:rsidRPr="00F55A62">
        <w:rPr>
          <w:rFonts w:ascii="Times New Roman" w:hAnsi="Times New Roman" w:cs="Times New Roman"/>
          <w:b w:val="0"/>
          <w:sz w:val="24"/>
          <w:szCs w:val="24"/>
        </w:rPr>
        <w:t>I</w:t>
      </w:r>
      <w:proofErr w:type="gramEnd"/>
      <w:r w:rsidRPr="00F55A62">
        <w:rPr>
          <w:rFonts w:ascii="Times New Roman" w:hAnsi="Times New Roman" w:cs="Times New Roman"/>
          <w:b w:val="0"/>
          <w:sz w:val="24"/>
          <w:szCs w:val="24"/>
        </w:rPr>
        <w:t>нварiативна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та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варiативна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частини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програми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Базовий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модуль «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Проектна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технолог</w:t>
      </w:r>
      <w:proofErr w:type="gramStart"/>
      <w:r w:rsidRPr="00F55A62">
        <w:rPr>
          <w:rFonts w:ascii="Times New Roman" w:hAnsi="Times New Roman" w:cs="Times New Roman"/>
          <w:b w:val="0"/>
          <w:sz w:val="24"/>
          <w:szCs w:val="24"/>
        </w:rPr>
        <w:t>i</w:t>
      </w:r>
      <w:proofErr w:type="gramEnd"/>
      <w:r w:rsidRPr="00F55A62">
        <w:rPr>
          <w:rFonts w:ascii="Times New Roman" w:hAnsi="Times New Roman" w:cs="Times New Roman"/>
          <w:b w:val="0"/>
          <w:sz w:val="24"/>
          <w:szCs w:val="24"/>
        </w:rPr>
        <w:t>я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у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перетворюваль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  <w:lang w:val="uk-UA"/>
        </w:rPr>
        <w:t>ні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й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дiяльностi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людини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» як основа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iнварiантно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  <w:lang w:val="uk-UA"/>
        </w:rPr>
        <w:t>ї</w:t>
      </w:r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складово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  <w:lang w:val="uk-UA"/>
        </w:rPr>
        <w:t>ї</w:t>
      </w:r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Загальна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характеристика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варiативноi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частини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програми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F55A62" w:rsidRPr="00F55A62" w:rsidRDefault="00F55A62" w:rsidP="00F55A62">
      <w:pPr>
        <w:jc w:val="center"/>
        <w:rPr>
          <w:rFonts w:ascii="Times New Roman" w:hAnsi="Times New Roman"/>
          <w:b/>
          <w:sz w:val="24"/>
          <w:szCs w:val="24"/>
        </w:rPr>
      </w:pPr>
      <w:r w:rsidRPr="00F55A62">
        <w:rPr>
          <w:rFonts w:ascii="Times New Roman" w:hAnsi="Times New Roman"/>
          <w:b/>
          <w:sz w:val="24"/>
          <w:szCs w:val="24"/>
        </w:rPr>
        <w:t>Методика вивчення базового модуля</w:t>
      </w:r>
    </w:p>
    <w:p w:rsidR="00F55A62" w:rsidRPr="00F55A62" w:rsidRDefault="00F55A62" w:rsidP="00F55A62">
      <w:pPr>
        <w:pStyle w:val="Heading11"/>
        <w:spacing w:line="240" w:lineRule="auto"/>
        <w:ind w:firstLine="426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Тема 3. Методика 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вивчення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розд</w:t>
      </w:r>
      <w:proofErr w:type="gram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i</w:t>
      </w:r>
      <w:proofErr w:type="gramEnd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лу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 «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Проектна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технологiя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 як 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складова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сучасного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виробництва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 та 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житт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  <w:lang w:val="uk-UA"/>
        </w:rPr>
        <w:t>є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дяiльностi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людини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»</w:t>
      </w:r>
    </w:p>
    <w:p w:rsidR="00F55A62" w:rsidRPr="00F55A62" w:rsidRDefault="00F55A62" w:rsidP="00F55A62">
      <w:pPr>
        <w:pStyle w:val="Bodytext1"/>
        <w:spacing w:before="0" w:after="0" w:line="240" w:lineRule="auto"/>
        <w:ind w:firstLine="406"/>
        <w:rPr>
          <w:rFonts w:ascii="Times New Roman" w:hAnsi="Times New Roman" w:cs="Times New Roman"/>
          <w:sz w:val="24"/>
          <w:szCs w:val="24"/>
        </w:rPr>
      </w:pP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Наступн</w:t>
      </w:r>
      <w:proofErr w:type="gramStart"/>
      <w:r w:rsidRPr="00F55A62">
        <w:rPr>
          <w:rFonts w:ascii="Times New Roman" w:hAnsi="Times New Roman" w:cs="Times New Roman"/>
          <w:b w:val="0"/>
          <w:sz w:val="24"/>
          <w:szCs w:val="24"/>
        </w:rPr>
        <w:t>i</w:t>
      </w:r>
      <w:proofErr w:type="gramEnd"/>
      <w:r w:rsidRPr="00F55A62">
        <w:rPr>
          <w:rFonts w:ascii="Times New Roman" w:hAnsi="Times New Roman" w:cs="Times New Roman"/>
          <w:b w:val="0"/>
          <w:sz w:val="24"/>
          <w:szCs w:val="24"/>
        </w:rPr>
        <w:t>сть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вивчення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роздiлу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у 10 та 11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класах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Спрямован</w:t>
      </w:r>
      <w:proofErr w:type="gramStart"/>
      <w:r w:rsidRPr="00F55A62">
        <w:rPr>
          <w:rFonts w:ascii="Times New Roman" w:hAnsi="Times New Roman" w:cs="Times New Roman"/>
          <w:b w:val="0"/>
          <w:sz w:val="24"/>
          <w:szCs w:val="24"/>
        </w:rPr>
        <w:t>i</w:t>
      </w:r>
      <w:proofErr w:type="gramEnd"/>
      <w:r w:rsidRPr="00F55A62">
        <w:rPr>
          <w:rFonts w:ascii="Times New Roman" w:hAnsi="Times New Roman" w:cs="Times New Roman"/>
          <w:b w:val="0"/>
          <w:sz w:val="24"/>
          <w:szCs w:val="24"/>
        </w:rPr>
        <w:t>сть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матерiалу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роздiлу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на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поглиблення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розширенпя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систематизацiю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знань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стар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  <w:lang w:val="uk-UA"/>
        </w:rPr>
        <w:t>шо</w:t>
      </w:r>
      <w:r w:rsidRPr="00F55A62">
        <w:rPr>
          <w:rFonts w:ascii="Times New Roman" w:hAnsi="Times New Roman" w:cs="Times New Roman"/>
          <w:b w:val="0"/>
          <w:sz w:val="24"/>
          <w:szCs w:val="24"/>
        </w:rPr>
        <w:t>класникiв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про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основи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проектно</w:t>
      </w:r>
      <w:r w:rsidRPr="00F55A62">
        <w:rPr>
          <w:rFonts w:ascii="Times New Roman" w:hAnsi="Times New Roman" w:cs="Times New Roman"/>
          <w:b w:val="0"/>
          <w:sz w:val="24"/>
          <w:szCs w:val="24"/>
          <w:lang w:val="uk-UA"/>
        </w:rPr>
        <w:t>ї</w:t>
      </w:r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технологii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в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умовах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сучасного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виробництва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та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життєдiяльностi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людини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. Методика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вивчення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метод</w:t>
      </w:r>
      <w:proofErr w:type="gramStart"/>
      <w:r w:rsidRPr="00F55A62">
        <w:rPr>
          <w:rFonts w:ascii="Times New Roman" w:hAnsi="Times New Roman" w:cs="Times New Roman"/>
          <w:b w:val="0"/>
          <w:sz w:val="24"/>
          <w:szCs w:val="24"/>
        </w:rPr>
        <w:t>i</w:t>
      </w:r>
      <w:proofErr w:type="gramEnd"/>
      <w:r w:rsidRPr="00F55A62">
        <w:rPr>
          <w:rFonts w:ascii="Times New Roman" w:hAnsi="Times New Roman" w:cs="Times New Roman"/>
          <w:b w:val="0"/>
          <w:sz w:val="24"/>
          <w:szCs w:val="24"/>
        </w:rPr>
        <w:t>в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творчого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мислення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сенектики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асоцiативнi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методи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морфологiчний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анаiлз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iнформацii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то</w:t>
      </w:r>
      <w:r w:rsidRPr="00F55A62">
        <w:rPr>
          <w:rFonts w:ascii="Times New Roman" w:hAnsi="Times New Roman" w:cs="Times New Roman"/>
          <w:b w:val="0"/>
          <w:sz w:val="24"/>
          <w:szCs w:val="24"/>
          <w:lang w:val="uk-UA"/>
        </w:rPr>
        <w:t>щ</w:t>
      </w:r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о),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якi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в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сукупностi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презетують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технологiю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опрацювання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iнформацii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та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пошуку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нових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iдей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для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розв'язання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проблемних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завдань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F55A62" w:rsidRPr="00F55A62" w:rsidRDefault="00F55A62" w:rsidP="00F55A62">
      <w:pPr>
        <w:ind w:firstLine="426"/>
        <w:jc w:val="both"/>
        <w:rPr>
          <w:rStyle w:val="FontStyle18"/>
          <w:b/>
          <w:i/>
          <w:sz w:val="24"/>
          <w:szCs w:val="24"/>
          <w:lang w:val="ru-RU"/>
        </w:rPr>
      </w:pPr>
      <w:r w:rsidRPr="00F55A62">
        <w:rPr>
          <w:rFonts w:ascii="Times New Roman" w:hAnsi="Times New Roman"/>
          <w:i/>
          <w:sz w:val="24"/>
          <w:szCs w:val="24"/>
        </w:rPr>
        <w:t xml:space="preserve">Тема 4. Методика вивчення </w:t>
      </w:r>
      <w:proofErr w:type="spellStart"/>
      <w:r w:rsidRPr="00F55A62">
        <w:rPr>
          <w:rFonts w:ascii="Times New Roman" w:hAnsi="Times New Roman"/>
          <w:i/>
          <w:sz w:val="24"/>
          <w:szCs w:val="24"/>
        </w:rPr>
        <w:t>роздiлу</w:t>
      </w:r>
      <w:proofErr w:type="spellEnd"/>
      <w:r w:rsidRPr="00F55A62">
        <w:rPr>
          <w:rFonts w:ascii="Times New Roman" w:hAnsi="Times New Roman"/>
          <w:i/>
          <w:sz w:val="24"/>
          <w:szCs w:val="24"/>
        </w:rPr>
        <w:t xml:space="preserve"> «</w:t>
      </w:r>
      <w:r w:rsidRPr="00F55A62">
        <w:rPr>
          <w:rFonts w:ascii="Times New Roman" w:hAnsi="Times New Roman"/>
          <w:i/>
          <w:sz w:val="24"/>
          <w:szCs w:val="24"/>
          <w:lang w:val="en-US"/>
        </w:rPr>
        <w:t>I</w:t>
      </w:r>
      <w:proofErr w:type="spellStart"/>
      <w:r w:rsidRPr="00F55A62">
        <w:rPr>
          <w:rFonts w:ascii="Times New Roman" w:hAnsi="Times New Roman"/>
          <w:i/>
          <w:sz w:val="24"/>
          <w:szCs w:val="24"/>
        </w:rPr>
        <w:t>нформац</w:t>
      </w:r>
      <w:r w:rsidRPr="00F55A62">
        <w:rPr>
          <w:rFonts w:ascii="Times New Roman" w:hAnsi="Times New Roman"/>
          <w:i/>
          <w:sz w:val="24"/>
          <w:szCs w:val="24"/>
          <w:lang w:val="en-US" w:eastAsia="en-US"/>
        </w:rPr>
        <w:t>i</w:t>
      </w:r>
      <w:r w:rsidRPr="00F55A62">
        <w:rPr>
          <w:rFonts w:ascii="Times New Roman" w:hAnsi="Times New Roman"/>
          <w:i/>
          <w:sz w:val="24"/>
          <w:szCs w:val="24"/>
          <w:lang w:eastAsia="en-US"/>
        </w:rPr>
        <w:t>йн</w:t>
      </w:r>
      <w:r w:rsidRPr="00F55A62">
        <w:rPr>
          <w:rFonts w:ascii="Times New Roman" w:hAnsi="Times New Roman"/>
          <w:i/>
          <w:sz w:val="24"/>
          <w:szCs w:val="24"/>
          <w:lang w:val="en-US" w:eastAsia="en-US"/>
        </w:rPr>
        <w:t>i</w:t>
      </w:r>
      <w:proofErr w:type="spellEnd"/>
      <w:r w:rsidRPr="00F55A62">
        <w:rPr>
          <w:rFonts w:ascii="Times New Roman" w:hAnsi="Times New Roman"/>
          <w:i/>
          <w:sz w:val="24"/>
          <w:szCs w:val="24"/>
        </w:rPr>
        <w:t xml:space="preserve"> джерела та </w:t>
      </w:r>
      <w:proofErr w:type="spellStart"/>
      <w:r w:rsidRPr="00F55A62">
        <w:rPr>
          <w:rFonts w:ascii="Times New Roman" w:hAnsi="Times New Roman"/>
          <w:i/>
          <w:sz w:val="24"/>
          <w:szCs w:val="24"/>
          <w:lang w:val="en-US" w:eastAsia="en-US"/>
        </w:rPr>
        <w:t>i</w:t>
      </w:r>
      <w:r w:rsidRPr="00F55A62">
        <w:rPr>
          <w:rFonts w:ascii="Times New Roman" w:hAnsi="Times New Roman"/>
          <w:i/>
          <w:sz w:val="24"/>
          <w:szCs w:val="24"/>
          <w:lang w:eastAsia="en-US"/>
        </w:rPr>
        <w:t>н</w:t>
      </w:r>
      <w:r w:rsidRPr="00F55A62">
        <w:rPr>
          <w:rFonts w:ascii="Times New Roman" w:hAnsi="Times New Roman"/>
          <w:i/>
          <w:sz w:val="24"/>
          <w:szCs w:val="24"/>
        </w:rPr>
        <w:t>формац</w:t>
      </w:r>
      <w:r w:rsidRPr="00F55A62">
        <w:rPr>
          <w:rFonts w:ascii="Times New Roman" w:hAnsi="Times New Roman"/>
          <w:i/>
          <w:sz w:val="24"/>
          <w:szCs w:val="24"/>
          <w:lang w:val="en-US" w:eastAsia="en-US"/>
        </w:rPr>
        <w:t>i</w:t>
      </w:r>
      <w:r w:rsidRPr="00F55A62">
        <w:rPr>
          <w:rFonts w:ascii="Times New Roman" w:hAnsi="Times New Roman"/>
          <w:i/>
          <w:sz w:val="24"/>
          <w:szCs w:val="24"/>
        </w:rPr>
        <w:t>йн</w:t>
      </w:r>
      <w:r w:rsidRPr="00F55A62">
        <w:rPr>
          <w:rFonts w:ascii="Times New Roman" w:hAnsi="Times New Roman"/>
          <w:i/>
          <w:sz w:val="24"/>
          <w:szCs w:val="24"/>
          <w:lang w:val="en-US" w:eastAsia="en-US"/>
        </w:rPr>
        <w:t>i</w:t>
      </w:r>
      <w:proofErr w:type="spellEnd"/>
      <w:r w:rsidRPr="00F55A62">
        <w:rPr>
          <w:rFonts w:ascii="Times New Roman" w:hAnsi="Times New Roman"/>
          <w:i/>
          <w:sz w:val="24"/>
          <w:szCs w:val="24"/>
        </w:rPr>
        <w:t xml:space="preserve"> технолог</w:t>
      </w:r>
      <w:r w:rsidRPr="00F55A62">
        <w:rPr>
          <w:rFonts w:ascii="Times New Roman" w:hAnsi="Times New Roman"/>
          <w:i/>
          <w:sz w:val="24"/>
          <w:szCs w:val="24"/>
          <w:lang w:val="en-US" w:eastAsia="en-US"/>
        </w:rPr>
        <w:t>ii</w:t>
      </w:r>
      <w:r w:rsidRPr="00F55A62">
        <w:rPr>
          <w:rFonts w:ascii="Times New Roman" w:hAnsi="Times New Roman"/>
          <w:i/>
          <w:sz w:val="24"/>
          <w:szCs w:val="24"/>
        </w:rPr>
        <w:t xml:space="preserve"> в </w:t>
      </w:r>
      <w:proofErr w:type="spellStart"/>
      <w:r w:rsidRPr="00F55A62">
        <w:rPr>
          <w:rFonts w:ascii="Times New Roman" w:hAnsi="Times New Roman"/>
          <w:i/>
          <w:sz w:val="24"/>
          <w:szCs w:val="24"/>
        </w:rPr>
        <w:t>проектн</w:t>
      </w:r>
      <w:r w:rsidRPr="00F55A62">
        <w:rPr>
          <w:rFonts w:ascii="Times New Roman" w:hAnsi="Times New Roman"/>
          <w:i/>
          <w:sz w:val="24"/>
          <w:szCs w:val="24"/>
          <w:lang w:val="en-US" w:eastAsia="en-US"/>
        </w:rPr>
        <w:t>i</w:t>
      </w:r>
      <w:proofErr w:type="spellEnd"/>
      <w:r w:rsidRPr="00F55A62">
        <w:rPr>
          <w:rFonts w:ascii="Times New Roman" w:hAnsi="Times New Roman"/>
          <w:i/>
          <w:sz w:val="24"/>
          <w:szCs w:val="24"/>
        </w:rPr>
        <w:t>й д</w:t>
      </w:r>
      <w:proofErr w:type="spellStart"/>
      <w:r w:rsidRPr="00F55A62">
        <w:rPr>
          <w:rFonts w:ascii="Times New Roman" w:hAnsi="Times New Roman"/>
          <w:i/>
          <w:sz w:val="24"/>
          <w:szCs w:val="24"/>
          <w:lang w:val="en-US" w:eastAsia="en-US"/>
        </w:rPr>
        <w:t>i</w:t>
      </w:r>
      <w:r w:rsidRPr="00F55A62">
        <w:rPr>
          <w:rFonts w:ascii="Times New Roman" w:hAnsi="Times New Roman"/>
          <w:i/>
          <w:sz w:val="24"/>
          <w:szCs w:val="24"/>
        </w:rPr>
        <w:t>яльиост</w:t>
      </w:r>
      <w:r w:rsidRPr="00F55A62">
        <w:rPr>
          <w:rFonts w:ascii="Times New Roman" w:hAnsi="Times New Roman"/>
          <w:i/>
          <w:sz w:val="24"/>
          <w:szCs w:val="24"/>
          <w:lang w:val="en-US" w:eastAsia="en-US"/>
        </w:rPr>
        <w:t>i</w:t>
      </w:r>
      <w:proofErr w:type="spellEnd"/>
    </w:p>
    <w:p w:rsidR="00F55A62" w:rsidRPr="00F55A62" w:rsidRDefault="00F55A62" w:rsidP="00F55A62">
      <w:pPr>
        <w:pStyle w:val="Bodytext1"/>
        <w:spacing w:before="0"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Наступн</w:t>
      </w:r>
      <w:proofErr w:type="gramStart"/>
      <w:r w:rsidRPr="00F55A62">
        <w:rPr>
          <w:rFonts w:ascii="Times New Roman" w:hAnsi="Times New Roman" w:cs="Times New Roman"/>
          <w:b w:val="0"/>
          <w:sz w:val="24"/>
          <w:szCs w:val="24"/>
        </w:rPr>
        <w:t>i</w:t>
      </w:r>
      <w:proofErr w:type="gramEnd"/>
      <w:r w:rsidRPr="00F55A62">
        <w:rPr>
          <w:rFonts w:ascii="Times New Roman" w:hAnsi="Times New Roman" w:cs="Times New Roman"/>
          <w:b w:val="0"/>
          <w:sz w:val="24"/>
          <w:szCs w:val="24"/>
        </w:rPr>
        <w:t>сть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у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вивчен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  <w:lang w:val="uk-UA"/>
        </w:rPr>
        <w:t>ні</w:t>
      </w:r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роздiлу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. Методика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вчення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основних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тем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розд</w:t>
      </w:r>
      <w:proofErr w:type="gramStart"/>
      <w:r w:rsidRPr="00F55A62">
        <w:rPr>
          <w:rFonts w:ascii="Times New Roman" w:hAnsi="Times New Roman" w:cs="Times New Roman"/>
          <w:b w:val="0"/>
          <w:sz w:val="24"/>
          <w:szCs w:val="24"/>
        </w:rPr>
        <w:t>i</w:t>
      </w:r>
      <w:proofErr w:type="gramEnd"/>
      <w:r w:rsidRPr="00F55A62">
        <w:rPr>
          <w:rFonts w:ascii="Times New Roman" w:hAnsi="Times New Roman" w:cs="Times New Roman"/>
          <w:b w:val="0"/>
          <w:sz w:val="24"/>
          <w:szCs w:val="24"/>
        </w:rPr>
        <w:t>лу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: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Основн</w:t>
      </w:r>
      <w:proofErr w:type="gramStart"/>
      <w:r w:rsidRPr="00F55A62">
        <w:rPr>
          <w:rFonts w:ascii="Times New Roman" w:hAnsi="Times New Roman" w:cs="Times New Roman"/>
          <w:b w:val="0"/>
          <w:sz w:val="24"/>
          <w:szCs w:val="24"/>
        </w:rPr>
        <w:t>i</w:t>
      </w:r>
      <w:proofErr w:type="spellEnd"/>
      <w:proofErr w:type="gram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iнформацiйнi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джерела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Технолог</w:t>
      </w:r>
      <w:proofErr w:type="gramStart"/>
      <w:r w:rsidRPr="00F55A62">
        <w:rPr>
          <w:rFonts w:ascii="Times New Roman" w:hAnsi="Times New Roman" w:cs="Times New Roman"/>
          <w:b w:val="0"/>
          <w:sz w:val="24"/>
          <w:szCs w:val="24"/>
        </w:rPr>
        <w:t>i</w:t>
      </w:r>
      <w:proofErr w:type="gramEnd"/>
      <w:r w:rsidRPr="00F55A62">
        <w:rPr>
          <w:rFonts w:ascii="Times New Roman" w:hAnsi="Times New Roman" w:cs="Times New Roman"/>
          <w:b w:val="0"/>
          <w:sz w:val="24"/>
          <w:szCs w:val="24"/>
        </w:rPr>
        <w:t>я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пошуку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проблеми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засобами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Iнтернету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Техноло</w:t>
      </w:r>
      <w:proofErr w:type="gramStart"/>
      <w:r w:rsidRPr="00F55A62">
        <w:rPr>
          <w:rFonts w:ascii="Times New Roman" w:hAnsi="Times New Roman" w:cs="Times New Roman"/>
          <w:b w:val="0"/>
          <w:sz w:val="24"/>
          <w:szCs w:val="24"/>
        </w:rPr>
        <w:t>i</w:t>
      </w:r>
      <w:proofErr w:type="gramEnd"/>
      <w:r w:rsidRPr="00F55A62">
        <w:rPr>
          <w:rFonts w:ascii="Times New Roman" w:hAnsi="Times New Roman" w:cs="Times New Roman"/>
          <w:b w:val="0"/>
          <w:sz w:val="24"/>
          <w:szCs w:val="24"/>
        </w:rPr>
        <w:t>гя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створення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банку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iдей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Анал</w:t>
      </w:r>
      <w:proofErr w:type="gramStart"/>
      <w:r w:rsidRPr="00F55A62">
        <w:rPr>
          <w:rFonts w:ascii="Times New Roman" w:hAnsi="Times New Roman" w:cs="Times New Roman"/>
          <w:b w:val="0"/>
          <w:sz w:val="24"/>
          <w:szCs w:val="24"/>
        </w:rPr>
        <w:t>i</w:t>
      </w:r>
      <w:proofErr w:type="gramEnd"/>
      <w:r w:rsidRPr="00F55A62">
        <w:rPr>
          <w:rFonts w:ascii="Times New Roman" w:hAnsi="Times New Roman" w:cs="Times New Roman"/>
          <w:b w:val="0"/>
          <w:sz w:val="24"/>
          <w:szCs w:val="24"/>
        </w:rPr>
        <w:t>з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iснуючих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виробiв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та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визначення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завдань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проекту.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Аналiз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та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компонування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iнформацii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F55A62">
        <w:rPr>
          <w:rFonts w:ascii="Times New Roman" w:hAnsi="Times New Roman" w:cs="Times New Roman"/>
          <w:b w:val="0"/>
          <w:sz w:val="24"/>
          <w:szCs w:val="24"/>
        </w:rPr>
        <w:t>для</w:t>
      </w:r>
      <w:proofErr w:type="gram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проекту у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рiзному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форматi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Презентащя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майбутнього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проекту.</w:t>
      </w:r>
    </w:p>
    <w:p w:rsidR="00F55A62" w:rsidRPr="00F55A62" w:rsidRDefault="00F55A62" w:rsidP="00F55A62">
      <w:pPr>
        <w:ind w:firstLine="426"/>
        <w:jc w:val="both"/>
        <w:rPr>
          <w:rStyle w:val="FontStyle18"/>
          <w:b/>
          <w:i/>
          <w:sz w:val="24"/>
          <w:szCs w:val="24"/>
          <w:lang w:val="ru-RU"/>
        </w:rPr>
      </w:pPr>
      <w:r w:rsidRPr="00F55A62">
        <w:rPr>
          <w:rFonts w:ascii="Times New Roman" w:hAnsi="Times New Roman"/>
          <w:i/>
          <w:sz w:val="24"/>
          <w:szCs w:val="24"/>
        </w:rPr>
        <w:t xml:space="preserve">Тема 5. Методика вивчення </w:t>
      </w:r>
      <w:proofErr w:type="spellStart"/>
      <w:r w:rsidRPr="00F55A62">
        <w:rPr>
          <w:rFonts w:ascii="Times New Roman" w:hAnsi="Times New Roman"/>
          <w:i/>
          <w:sz w:val="24"/>
          <w:szCs w:val="24"/>
        </w:rPr>
        <w:t>роздiлу</w:t>
      </w:r>
      <w:proofErr w:type="spellEnd"/>
      <w:r w:rsidRPr="00F55A62">
        <w:rPr>
          <w:rFonts w:ascii="Times New Roman" w:hAnsi="Times New Roman"/>
          <w:i/>
          <w:sz w:val="24"/>
          <w:szCs w:val="24"/>
        </w:rPr>
        <w:t xml:space="preserve"> «Художнє конструювання </w:t>
      </w:r>
      <w:proofErr w:type="spellStart"/>
      <w:r w:rsidRPr="00F55A62">
        <w:rPr>
          <w:rFonts w:ascii="Times New Roman" w:hAnsi="Times New Roman"/>
          <w:i/>
          <w:sz w:val="24"/>
          <w:szCs w:val="24"/>
        </w:rPr>
        <w:t>об'ектiв</w:t>
      </w:r>
      <w:proofErr w:type="spellEnd"/>
      <w:r w:rsidRPr="00F55A62">
        <w:rPr>
          <w:rFonts w:ascii="Times New Roman" w:hAnsi="Times New Roman"/>
          <w:i/>
          <w:sz w:val="24"/>
          <w:szCs w:val="24"/>
        </w:rPr>
        <w:t xml:space="preserve"> технологічної </w:t>
      </w:r>
      <w:proofErr w:type="spellStart"/>
      <w:r w:rsidRPr="00F55A62">
        <w:rPr>
          <w:rFonts w:ascii="Times New Roman" w:hAnsi="Times New Roman"/>
          <w:i/>
          <w:sz w:val="24"/>
          <w:szCs w:val="24"/>
        </w:rPr>
        <w:t>дiяльностi</w:t>
      </w:r>
      <w:proofErr w:type="spellEnd"/>
    </w:p>
    <w:p w:rsidR="00F55A62" w:rsidRPr="00F55A62" w:rsidRDefault="00F55A62" w:rsidP="00F55A62">
      <w:pPr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55A62">
        <w:rPr>
          <w:rFonts w:ascii="Times New Roman" w:hAnsi="Times New Roman"/>
          <w:sz w:val="24"/>
          <w:szCs w:val="24"/>
        </w:rPr>
        <w:t>Наступнiсть</w:t>
      </w:r>
      <w:proofErr w:type="spellEnd"/>
      <w:r w:rsidRPr="00F55A62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F55A62">
        <w:rPr>
          <w:rFonts w:ascii="Times New Roman" w:hAnsi="Times New Roman"/>
          <w:sz w:val="24"/>
          <w:szCs w:val="24"/>
          <w:lang w:val="en-US" w:eastAsia="en-US"/>
        </w:rPr>
        <w:t>i</w:t>
      </w:r>
      <w:proofErr w:type="spellEnd"/>
      <w:r w:rsidRPr="00F55A62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  <w:proofErr w:type="spellStart"/>
      <w:r w:rsidRPr="00F55A62">
        <w:rPr>
          <w:rFonts w:ascii="Times New Roman" w:hAnsi="Times New Roman"/>
          <w:sz w:val="24"/>
          <w:szCs w:val="24"/>
        </w:rPr>
        <w:t>послiдовнiсть</w:t>
      </w:r>
      <w:proofErr w:type="spellEnd"/>
      <w:r w:rsidRPr="00F55A62">
        <w:rPr>
          <w:rFonts w:ascii="Times New Roman" w:hAnsi="Times New Roman"/>
          <w:sz w:val="24"/>
          <w:szCs w:val="24"/>
        </w:rPr>
        <w:t xml:space="preserve"> вивчення </w:t>
      </w:r>
      <w:proofErr w:type="spellStart"/>
      <w:r w:rsidRPr="00F55A62">
        <w:rPr>
          <w:rFonts w:ascii="Times New Roman" w:hAnsi="Times New Roman"/>
          <w:sz w:val="24"/>
          <w:szCs w:val="24"/>
        </w:rPr>
        <w:t>роздiлу</w:t>
      </w:r>
      <w:proofErr w:type="spellEnd"/>
      <w:r w:rsidRPr="00F55A6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F55A62">
        <w:rPr>
          <w:rFonts w:ascii="Times New Roman" w:hAnsi="Times New Roman"/>
          <w:sz w:val="24"/>
          <w:szCs w:val="24"/>
        </w:rPr>
        <w:t>старшiй</w:t>
      </w:r>
      <w:proofErr w:type="spellEnd"/>
      <w:r w:rsidRPr="00F55A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/>
          <w:sz w:val="24"/>
          <w:szCs w:val="24"/>
        </w:rPr>
        <w:t>школi</w:t>
      </w:r>
      <w:proofErr w:type="spellEnd"/>
      <w:r w:rsidRPr="00F55A62">
        <w:rPr>
          <w:rFonts w:ascii="Times New Roman" w:hAnsi="Times New Roman"/>
          <w:sz w:val="24"/>
          <w:szCs w:val="24"/>
        </w:rPr>
        <w:t>. Методика вивчення основних тем: Загальні в</w:t>
      </w:r>
      <w:proofErr w:type="spellStart"/>
      <w:r w:rsidRPr="00F55A62">
        <w:rPr>
          <w:rFonts w:ascii="Times New Roman" w:hAnsi="Times New Roman"/>
          <w:sz w:val="24"/>
          <w:szCs w:val="24"/>
          <w:lang w:val="en-US" w:eastAsia="en-US"/>
        </w:rPr>
        <w:t>i</w:t>
      </w:r>
      <w:r w:rsidRPr="00F55A62">
        <w:rPr>
          <w:rFonts w:ascii="Times New Roman" w:hAnsi="Times New Roman"/>
          <w:sz w:val="24"/>
          <w:szCs w:val="24"/>
          <w:lang w:eastAsia="en-US"/>
        </w:rPr>
        <w:t>д</w:t>
      </w:r>
      <w:r w:rsidRPr="00F55A62">
        <w:rPr>
          <w:rFonts w:ascii="Times New Roman" w:hAnsi="Times New Roman"/>
          <w:sz w:val="24"/>
          <w:szCs w:val="24"/>
        </w:rPr>
        <w:t>омост</w:t>
      </w:r>
      <w:r w:rsidRPr="00F55A62">
        <w:rPr>
          <w:rFonts w:ascii="Times New Roman" w:hAnsi="Times New Roman"/>
          <w:sz w:val="24"/>
          <w:szCs w:val="24"/>
          <w:lang w:val="en-US" w:eastAsia="en-US"/>
        </w:rPr>
        <w:t>i</w:t>
      </w:r>
      <w:proofErr w:type="spellEnd"/>
      <w:r w:rsidRPr="00F55A62">
        <w:rPr>
          <w:rFonts w:ascii="Times New Roman" w:hAnsi="Times New Roman"/>
          <w:sz w:val="24"/>
          <w:szCs w:val="24"/>
        </w:rPr>
        <w:t xml:space="preserve"> про дизайн. Стад</w:t>
      </w:r>
      <w:proofErr w:type="spellStart"/>
      <w:r w:rsidRPr="00F55A62">
        <w:rPr>
          <w:rFonts w:ascii="Times New Roman" w:hAnsi="Times New Roman"/>
          <w:sz w:val="24"/>
          <w:szCs w:val="24"/>
          <w:lang w:val="en-US" w:eastAsia="en-US"/>
        </w:rPr>
        <w:t>i</w:t>
      </w:r>
      <w:proofErr w:type="spellEnd"/>
      <w:r w:rsidRPr="00F55A62">
        <w:rPr>
          <w:rFonts w:ascii="Times New Roman" w:hAnsi="Times New Roman"/>
          <w:sz w:val="24"/>
          <w:szCs w:val="24"/>
          <w:lang w:eastAsia="en-US"/>
        </w:rPr>
        <w:t xml:space="preserve">ї </w:t>
      </w:r>
      <w:r w:rsidRPr="00F55A62">
        <w:rPr>
          <w:rFonts w:ascii="Times New Roman" w:hAnsi="Times New Roman"/>
          <w:sz w:val="24"/>
          <w:szCs w:val="24"/>
        </w:rPr>
        <w:t>дизайну об'єкт</w:t>
      </w:r>
      <w:proofErr w:type="spellStart"/>
      <w:r w:rsidRPr="00F55A62">
        <w:rPr>
          <w:rFonts w:ascii="Times New Roman" w:hAnsi="Times New Roman"/>
          <w:sz w:val="24"/>
          <w:szCs w:val="24"/>
          <w:lang w:val="en-US" w:eastAsia="en-US"/>
        </w:rPr>
        <w:t>i</w:t>
      </w:r>
      <w:proofErr w:type="spellEnd"/>
      <w:r w:rsidRPr="00F55A62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F55A62">
        <w:rPr>
          <w:rFonts w:ascii="Times New Roman" w:hAnsi="Times New Roman"/>
          <w:sz w:val="24"/>
          <w:szCs w:val="24"/>
        </w:rPr>
        <w:t>технолопчно</w:t>
      </w:r>
      <w:r w:rsidRPr="00F55A62">
        <w:rPr>
          <w:rFonts w:ascii="Times New Roman" w:hAnsi="Times New Roman"/>
          <w:sz w:val="24"/>
          <w:szCs w:val="24"/>
          <w:lang w:eastAsia="en-US"/>
        </w:rPr>
        <w:t>ї</w:t>
      </w:r>
      <w:proofErr w:type="spellEnd"/>
      <w:r w:rsidRPr="00F55A62">
        <w:rPr>
          <w:rFonts w:ascii="Times New Roman" w:hAnsi="Times New Roman"/>
          <w:sz w:val="24"/>
          <w:szCs w:val="24"/>
        </w:rPr>
        <w:t xml:space="preserve"> д</w:t>
      </w:r>
      <w:proofErr w:type="spellStart"/>
      <w:r w:rsidRPr="00F55A62">
        <w:rPr>
          <w:rFonts w:ascii="Times New Roman" w:hAnsi="Times New Roman"/>
          <w:sz w:val="24"/>
          <w:szCs w:val="24"/>
          <w:lang w:val="en-US" w:eastAsia="en-US"/>
        </w:rPr>
        <w:t>i</w:t>
      </w:r>
      <w:r w:rsidRPr="00F55A62">
        <w:rPr>
          <w:rFonts w:ascii="Times New Roman" w:hAnsi="Times New Roman"/>
          <w:sz w:val="24"/>
          <w:szCs w:val="24"/>
        </w:rPr>
        <w:t>яльност</w:t>
      </w:r>
      <w:r w:rsidRPr="00F55A62">
        <w:rPr>
          <w:rFonts w:ascii="Times New Roman" w:hAnsi="Times New Roman"/>
          <w:sz w:val="24"/>
          <w:szCs w:val="24"/>
          <w:lang w:val="en-US" w:eastAsia="en-US"/>
        </w:rPr>
        <w:t>i</w:t>
      </w:r>
      <w:proofErr w:type="spellEnd"/>
      <w:r w:rsidRPr="00F55A62">
        <w:rPr>
          <w:rFonts w:ascii="Times New Roman" w:hAnsi="Times New Roman"/>
          <w:sz w:val="24"/>
          <w:szCs w:val="24"/>
        </w:rPr>
        <w:t>. Технолог</w:t>
      </w:r>
      <w:proofErr w:type="spellStart"/>
      <w:r w:rsidRPr="00F55A62">
        <w:rPr>
          <w:rFonts w:ascii="Times New Roman" w:hAnsi="Times New Roman"/>
          <w:sz w:val="24"/>
          <w:szCs w:val="24"/>
          <w:lang w:val="en-US" w:eastAsia="en-US"/>
        </w:rPr>
        <w:t>i</w:t>
      </w:r>
      <w:proofErr w:type="spellEnd"/>
      <w:r w:rsidRPr="00F55A62">
        <w:rPr>
          <w:rFonts w:ascii="Times New Roman" w:hAnsi="Times New Roman"/>
          <w:sz w:val="24"/>
          <w:szCs w:val="24"/>
        </w:rPr>
        <w:t xml:space="preserve">я створення дизайн проекту. </w:t>
      </w:r>
      <w:proofErr w:type="spellStart"/>
      <w:r w:rsidRPr="00F55A62">
        <w:rPr>
          <w:rFonts w:ascii="Times New Roman" w:hAnsi="Times New Roman"/>
          <w:sz w:val="24"/>
          <w:szCs w:val="24"/>
        </w:rPr>
        <w:t>Экспертиза</w:t>
      </w:r>
      <w:proofErr w:type="spellEnd"/>
      <w:r w:rsidRPr="00F55A62">
        <w:rPr>
          <w:rFonts w:ascii="Times New Roman" w:hAnsi="Times New Roman"/>
          <w:sz w:val="24"/>
          <w:szCs w:val="24"/>
        </w:rPr>
        <w:t xml:space="preserve"> майбутнього виробу. Складання </w:t>
      </w:r>
      <w:proofErr w:type="spellStart"/>
      <w:r w:rsidRPr="00F55A62">
        <w:rPr>
          <w:rFonts w:ascii="Times New Roman" w:hAnsi="Times New Roman"/>
          <w:sz w:val="24"/>
          <w:szCs w:val="24"/>
        </w:rPr>
        <w:t>проектно-технолопчноїї</w:t>
      </w:r>
      <w:proofErr w:type="spellEnd"/>
      <w:r w:rsidRPr="00F55A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/>
          <w:sz w:val="24"/>
          <w:szCs w:val="24"/>
        </w:rPr>
        <w:t>документац</w:t>
      </w:r>
      <w:r w:rsidRPr="00F55A62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F55A62">
        <w:rPr>
          <w:rFonts w:ascii="Times New Roman" w:hAnsi="Times New Roman"/>
          <w:sz w:val="24"/>
          <w:szCs w:val="24"/>
        </w:rPr>
        <w:t xml:space="preserve">ї. </w:t>
      </w:r>
      <w:proofErr w:type="spellStart"/>
      <w:r w:rsidRPr="00F55A62">
        <w:rPr>
          <w:rFonts w:ascii="Times New Roman" w:hAnsi="Times New Roman"/>
          <w:sz w:val="24"/>
          <w:szCs w:val="24"/>
        </w:rPr>
        <w:t>Ергоном</w:t>
      </w:r>
      <w:r w:rsidRPr="00F55A62">
        <w:rPr>
          <w:rFonts w:ascii="Times New Roman" w:hAnsi="Times New Roman"/>
          <w:sz w:val="24"/>
          <w:szCs w:val="24"/>
          <w:lang w:val="en-US"/>
        </w:rPr>
        <w:t>i</w:t>
      </w:r>
      <w:r w:rsidRPr="00F55A62">
        <w:rPr>
          <w:rFonts w:ascii="Times New Roman" w:hAnsi="Times New Roman"/>
          <w:sz w:val="24"/>
          <w:szCs w:val="24"/>
        </w:rPr>
        <w:t>ка</w:t>
      </w:r>
      <w:proofErr w:type="spellEnd"/>
      <w:r w:rsidRPr="00F55A62">
        <w:rPr>
          <w:rFonts w:ascii="Times New Roman" w:hAnsi="Times New Roman"/>
          <w:sz w:val="24"/>
          <w:szCs w:val="24"/>
        </w:rPr>
        <w:t xml:space="preserve"> в структур</w:t>
      </w:r>
      <w:proofErr w:type="spellStart"/>
      <w:r w:rsidRPr="00F55A62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F55A62">
        <w:rPr>
          <w:rFonts w:ascii="Times New Roman" w:hAnsi="Times New Roman"/>
          <w:sz w:val="24"/>
          <w:szCs w:val="24"/>
        </w:rPr>
        <w:t xml:space="preserve"> перетворювальної діяльності.</w:t>
      </w:r>
    </w:p>
    <w:p w:rsidR="00F55A62" w:rsidRPr="00F55A62" w:rsidRDefault="00F55A62" w:rsidP="00F55A62">
      <w:pPr>
        <w:pStyle w:val="Bodytext41"/>
        <w:spacing w:after="0" w:line="240" w:lineRule="auto"/>
        <w:ind w:firstLine="426"/>
        <w:jc w:val="both"/>
        <w:rPr>
          <w:rFonts w:ascii="Times New Roman" w:hAnsi="Times New Roman" w:cs="Times New Roman"/>
          <w:b w:val="0"/>
          <w:i/>
          <w:sz w:val="24"/>
          <w:szCs w:val="24"/>
          <w:lang w:val="uk-UA"/>
        </w:rPr>
      </w:pPr>
      <w:r w:rsidRPr="00F55A62">
        <w:rPr>
          <w:rFonts w:ascii="Times New Roman" w:hAnsi="Times New Roman" w:cs="Times New Roman"/>
          <w:b w:val="0"/>
          <w:i/>
          <w:sz w:val="24"/>
          <w:szCs w:val="24"/>
          <w:lang w:val="uk-UA"/>
        </w:rPr>
        <w:t xml:space="preserve">Тема 6. Методика вивчення розділів "Екологічні 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i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  <w:lang w:val="uk-UA"/>
        </w:rPr>
        <w:t xml:space="preserve"> техногенні проблеми в перетворювальній д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i</w:t>
      </w:r>
      <w:r w:rsidRPr="00F55A62">
        <w:rPr>
          <w:rFonts w:ascii="Times New Roman" w:hAnsi="Times New Roman" w:cs="Times New Roman"/>
          <w:b w:val="0"/>
          <w:i/>
          <w:sz w:val="24"/>
          <w:szCs w:val="24"/>
          <w:lang w:val="uk-UA"/>
        </w:rPr>
        <w:t>яльност</w:t>
      </w:r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i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  <w:lang w:val="uk-UA"/>
        </w:rPr>
        <w:t xml:space="preserve"> людини</w:t>
      </w:r>
      <w:r w:rsidRPr="00F55A62">
        <w:rPr>
          <w:rStyle w:val="Bodytext6pt"/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F55A62">
        <w:rPr>
          <w:rFonts w:ascii="Times New Roman" w:hAnsi="Times New Roman" w:cs="Times New Roman"/>
          <w:b w:val="0"/>
          <w:i/>
          <w:sz w:val="24"/>
          <w:szCs w:val="24"/>
          <w:lang w:val="uk-UA"/>
        </w:rPr>
        <w:t>та економічний аналіз проекту"</w:t>
      </w:r>
    </w:p>
    <w:p w:rsidR="00F55A62" w:rsidRPr="00F55A62" w:rsidRDefault="00F55A62" w:rsidP="00F55A62">
      <w:pPr>
        <w:pStyle w:val="Bodytext51"/>
        <w:spacing w:before="0"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Наступнiсть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5A62">
        <w:rPr>
          <w:rFonts w:ascii="Times New Roman" w:hAnsi="Times New Roman" w:cs="Times New Roman"/>
          <w:sz w:val="24"/>
          <w:szCs w:val="24"/>
        </w:rPr>
        <w:t>по</w:t>
      </w:r>
      <w:r w:rsidRPr="00F55A62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F55A62">
        <w:rPr>
          <w:rFonts w:ascii="Times New Roman" w:hAnsi="Times New Roman" w:cs="Times New Roman"/>
          <w:sz w:val="24"/>
          <w:szCs w:val="24"/>
        </w:rPr>
        <w:t>л</w:t>
      </w:r>
      <w:proofErr w:type="spellStart"/>
      <w:proofErr w:type="gramEnd"/>
      <w:r w:rsidRPr="00F55A62">
        <w:rPr>
          <w:rFonts w:ascii="Times New Roman" w:hAnsi="Times New Roman" w:cs="Times New Roman"/>
          <w:sz w:val="24"/>
          <w:szCs w:val="24"/>
          <w:lang w:val="uk-UA"/>
        </w:rPr>
        <w:t>ід</w:t>
      </w:r>
      <w:r w:rsidRPr="00F55A62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F55A62">
        <w:rPr>
          <w:rFonts w:ascii="Times New Roman" w:hAnsi="Times New Roman" w:cs="Times New Roman"/>
          <w:sz w:val="24"/>
          <w:szCs w:val="24"/>
          <w:lang w:val="uk-UA"/>
        </w:rPr>
        <w:t>ні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сть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вивчення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розд</w:t>
      </w:r>
      <w:r w:rsidRPr="00F55A62">
        <w:rPr>
          <w:rFonts w:ascii="Times New Roman" w:hAnsi="Times New Roman" w:cs="Times New Roman"/>
          <w:sz w:val="24"/>
          <w:szCs w:val="24"/>
          <w:lang w:val="uk-UA"/>
        </w:rPr>
        <w:t>іл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у. Методика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ознайомлення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F55A62">
        <w:rPr>
          <w:rFonts w:ascii="Times New Roman" w:hAnsi="Times New Roman" w:cs="Times New Roman"/>
          <w:sz w:val="24"/>
          <w:szCs w:val="24"/>
          <w:lang w:val="uk-UA"/>
        </w:rPr>
        <w:t>ні</w:t>
      </w:r>
      <w:r w:rsidRPr="00F55A6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еколо</w:t>
      </w:r>
      <w:r w:rsidRPr="00F55A62">
        <w:rPr>
          <w:rFonts w:ascii="Times New Roman" w:hAnsi="Times New Roman" w:cs="Times New Roman"/>
          <w:sz w:val="24"/>
          <w:szCs w:val="24"/>
          <w:lang w:val="uk-UA"/>
        </w:rPr>
        <w:t>гі</w:t>
      </w:r>
      <w:r w:rsidRPr="00F55A62">
        <w:rPr>
          <w:rFonts w:ascii="Times New Roman" w:hAnsi="Times New Roman" w:cs="Times New Roman"/>
          <w:sz w:val="24"/>
          <w:szCs w:val="24"/>
        </w:rPr>
        <w:t>чними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техногенними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проблемами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перетворюваль</w:t>
      </w:r>
      <w:r w:rsidRPr="00F55A62">
        <w:rPr>
          <w:rFonts w:ascii="Times New Roman" w:hAnsi="Times New Roman" w:cs="Times New Roman"/>
          <w:sz w:val="24"/>
          <w:szCs w:val="24"/>
          <w:lang w:val="uk-UA"/>
        </w:rPr>
        <w:t>ної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F55A62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F55A62">
        <w:rPr>
          <w:rFonts w:ascii="Times New Roman" w:hAnsi="Times New Roman" w:cs="Times New Roman"/>
          <w:sz w:val="24"/>
          <w:szCs w:val="24"/>
        </w:rPr>
        <w:t>яльностi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lastRenderedPageBreak/>
        <w:t>Формування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еколо</w:t>
      </w:r>
      <w:r w:rsidRPr="00F55A62">
        <w:rPr>
          <w:rFonts w:ascii="Times New Roman" w:hAnsi="Times New Roman" w:cs="Times New Roman"/>
          <w:sz w:val="24"/>
          <w:szCs w:val="24"/>
          <w:lang w:val="uk-UA"/>
        </w:rPr>
        <w:t>гі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>ч</w:t>
      </w:r>
      <w:proofErr w:type="spellStart"/>
      <w:r w:rsidRPr="00F55A62">
        <w:rPr>
          <w:rFonts w:ascii="Times New Roman" w:hAnsi="Times New Roman" w:cs="Times New Roman"/>
          <w:sz w:val="24"/>
          <w:szCs w:val="24"/>
          <w:lang w:val="uk-UA"/>
        </w:rPr>
        <w:t>ної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економ</w:t>
      </w:r>
      <w:proofErr w:type="spellEnd"/>
      <w:r w:rsidRPr="00F55A62"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чно</w:t>
      </w:r>
      <w:proofErr w:type="spellEnd"/>
      <w:r w:rsidRPr="00F55A62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випускника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школи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. Методика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вивчення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тем: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Глобаль</w:t>
      </w:r>
      <w:proofErr w:type="spellEnd"/>
      <w:r w:rsidRPr="00F55A62">
        <w:rPr>
          <w:rFonts w:ascii="Times New Roman" w:hAnsi="Times New Roman" w:cs="Times New Roman"/>
          <w:sz w:val="24"/>
          <w:szCs w:val="24"/>
          <w:lang w:val="uk-UA"/>
        </w:rPr>
        <w:t>ні</w:t>
      </w:r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людства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Природоохорон</w:t>
      </w:r>
      <w:proofErr w:type="spellEnd"/>
      <w:r w:rsidRPr="00F55A6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F55A62">
        <w:rPr>
          <w:rFonts w:ascii="Times New Roman" w:hAnsi="Times New Roman" w:cs="Times New Roman"/>
          <w:sz w:val="24"/>
          <w:szCs w:val="24"/>
        </w:rPr>
        <w:t xml:space="preserve"> технолог</w:t>
      </w:r>
      <w:proofErr w:type="spellStart"/>
      <w:r w:rsidRPr="00F55A62">
        <w:rPr>
          <w:rFonts w:ascii="Times New Roman" w:hAnsi="Times New Roman" w:cs="Times New Roman"/>
          <w:sz w:val="24"/>
          <w:szCs w:val="24"/>
          <w:lang w:val="uk-UA"/>
        </w:rPr>
        <w:t>ії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. </w:t>
      </w:r>
      <w:r w:rsidRPr="00F55A62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F55A62">
        <w:rPr>
          <w:rFonts w:ascii="Times New Roman" w:hAnsi="Times New Roman" w:cs="Times New Roman"/>
          <w:sz w:val="24"/>
          <w:szCs w:val="24"/>
        </w:rPr>
        <w:t>коном</w:t>
      </w:r>
      <w:r w:rsidRPr="00F55A62"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чне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обгрунтування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проекту. Маркетингов</w:t>
      </w:r>
      <w:r w:rsidRPr="00F55A6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5A62">
        <w:rPr>
          <w:rFonts w:ascii="Times New Roman" w:hAnsi="Times New Roman" w:cs="Times New Roman"/>
          <w:sz w:val="24"/>
          <w:szCs w:val="24"/>
        </w:rPr>
        <w:t>до</w:t>
      </w:r>
      <w:r w:rsidRPr="00F55A62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F55A62">
        <w:rPr>
          <w:rFonts w:ascii="Times New Roman" w:hAnsi="Times New Roman" w:cs="Times New Roman"/>
          <w:sz w:val="24"/>
          <w:szCs w:val="24"/>
        </w:rPr>
        <w:t>л</w:t>
      </w:r>
      <w:proofErr w:type="spellStart"/>
      <w:proofErr w:type="gramEnd"/>
      <w:r w:rsidRPr="00F55A62">
        <w:rPr>
          <w:rFonts w:ascii="Times New Roman" w:hAnsi="Times New Roman" w:cs="Times New Roman"/>
          <w:sz w:val="24"/>
          <w:szCs w:val="24"/>
          <w:lang w:val="uk-UA"/>
        </w:rPr>
        <w:t>ід</w:t>
      </w:r>
      <w:r w:rsidRPr="00F55A62">
        <w:rPr>
          <w:rFonts w:ascii="Times New Roman" w:hAnsi="Times New Roman" w:cs="Times New Roman"/>
          <w:sz w:val="24"/>
          <w:szCs w:val="24"/>
        </w:rPr>
        <w:t>ження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проекту.</w:t>
      </w:r>
    </w:p>
    <w:p w:rsidR="00F55A62" w:rsidRPr="00F55A62" w:rsidRDefault="00F55A62" w:rsidP="00F55A62">
      <w:pPr>
        <w:pStyle w:val="Bodytext61"/>
        <w:tabs>
          <w:tab w:val="left" w:leader="hyphen" w:pos="562"/>
        </w:tabs>
        <w:spacing w:before="0" w:after="0" w:line="240" w:lineRule="auto"/>
        <w:jc w:val="both"/>
        <w:rPr>
          <w:rFonts w:ascii="Times New Roman" w:hAnsi="Times New Roman" w:cs="Times New Roman"/>
          <w:b w:val="0"/>
          <w:i/>
          <w:sz w:val="24"/>
          <w:szCs w:val="24"/>
          <w:lang w:val="uk-UA"/>
        </w:rPr>
      </w:pPr>
      <w:r w:rsidRPr="00F55A62">
        <w:rPr>
          <w:rFonts w:ascii="Times New Roman" w:hAnsi="Times New Roman" w:cs="Times New Roman"/>
          <w:b w:val="0"/>
          <w:i/>
          <w:sz w:val="24"/>
          <w:szCs w:val="24"/>
          <w:lang w:val="uk-UA"/>
        </w:rPr>
        <w:t xml:space="preserve">  Т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ема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 7. Методика 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вивчення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розд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  <w:lang w:val="uk-UA"/>
        </w:rPr>
        <w:t>і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лу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 "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Прое</w:t>
      </w:r>
      <w:r w:rsidRPr="00F55A62">
        <w:rPr>
          <w:rFonts w:ascii="Times New Roman" w:hAnsi="Times New Roman" w:cs="Times New Roman"/>
          <w:b w:val="0"/>
          <w:i/>
          <w:sz w:val="24"/>
          <w:szCs w:val="24"/>
          <w:lang w:val="uk-UA"/>
        </w:rPr>
        <w:t>кт</w:t>
      </w:r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ування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профес</w:t>
      </w:r>
      <w:r w:rsidRPr="00F55A62">
        <w:rPr>
          <w:rFonts w:ascii="Times New Roman" w:hAnsi="Times New Roman" w:cs="Times New Roman"/>
          <w:b w:val="0"/>
          <w:i/>
          <w:sz w:val="24"/>
          <w:szCs w:val="24"/>
          <w:lang w:val="uk-UA"/>
        </w:rPr>
        <w:t>ій</w:t>
      </w:r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ного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y</w:t>
      </w:r>
      <w:proofErr w:type="gramStart"/>
      <w:r w:rsidRPr="00F55A62">
        <w:rPr>
          <w:rFonts w:ascii="Times New Roman" w:hAnsi="Times New Roman" w:cs="Times New Roman"/>
          <w:b w:val="0"/>
          <w:i/>
          <w:sz w:val="24"/>
          <w:szCs w:val="24"/>
          <w:lang w:val="uk-UA"/>
        </w:rPr>
        <w:t>сп</w:t>
      </w:r>
      <w:proofErr w:type="gramEnd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ixy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"</w:t>
      </w:r>
    </w:p>
    <w:p w:rsidR="00F55A62" w:rsidRPr="00F55A62" w:rsidRDefault="00F55A62" w:rsidP="00F55A62">
      <w:pPr>
        <w:pStyle w:val="Bodytext51"/>
        <w:spacing w:before="0" w:after="0" w:line="240" w:lineRule="auto"/>
        <w:ind w:firstLine="426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Особли</w:t>
      </w:r>
      <w:proofErr w:type="spellEnd"/>
      <w:r w:rsidRPr="00F55A62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F55A62">
        <w:rPr>
          <w:rFonts w:ascii="Times New Roman" w:hAnsi="Times New Roman" w:cs="Times New Roman"/>
          <w:sz w:val="24"/>
          <w:szCs w:val="24"/>
        </w:rPr>
        <w:t>ос</w:t>
      </w:r>
      <w:r w:rsidRPr="00F55A62">
        <w:rPr>
          <w:rFonts w:ascii="Times New Roman" w:hAnsi="Times New Roman" w:cs="Times New Roman"/>
          <w:sz w:val="24"/>
          <w:szCs w:val="24"/>
          <w:lang w:val="uk-UA"/>
        </w:rPr>
        <w:t>ті</w:t>
      </w:r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вивчення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розд</w:t>
      </w:r>
      <w:r w:rsidRPr="00F55A62">
        <w:rPr>
          <w:rFonts w:ascii="Times New Roman" w:hAnsi="Times New Roman" w:cs="Times New Roman"/>
          <w:sz w:val="24"/>
          <w:szCs w:val="24"/>
          <w:lang w:val="uk-UA"/>
        </w:rPr>
        <w:t>іл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у в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контекс</w:t>
      </w:r>
      <w:proofErr w:type="spellEnd"/>
      <w:r w:rsidRPr="00F55A62">
        <w:rPr>
          <w:rFonts w:ascii="Times New Roman" w:hAnsi="Times New Roman" w:cs="Times New Roman"/>
          <w:sz w:val="24"/>
          <w:szCs w:val="24"/>
          <w:lang w:val="uk-UA"/>
        </w:rPr>
        <w:t>ті</w:t>
      </w:r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профес</w:t>
      </w:r>
      <w:r w:rsidRPr="00F55A62"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Pr="00F55A62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самовизначення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r w:rsidRPr="00F55A62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таршокласни</w:t>
      </w:r>
      <w:r w:rsidRPr="00F55A62">
        <w:rPr>
          <w:rFonts w:ascii="Times New Roman" w:hAnsi="Times New Roman" w:cs="Times New Roman"/>
          <w:sz w:val="24"/>
          <w:szCs w:val="24"/>
          <w:lang w:val="uk-UA"/>
        </w:rPr>
        <w:t>кі</w:t>
      </w:r>
      <w:proofErr w:type="spellEnd"/>
      <w:proofErr w:type="gramStart"/>
      <w:r w:rsidRPr="00F55A6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55A62">
        <w:rPr>
          <w:rFonts w:ascii="Times New Roman" w:hAnsi="Times New Roman" w:cs="Times New Roman"/>
          <w:sz w:val="24"/>
          <w:szCs w:val="24"/>
        </w:rPr>
        <w:t xml:space="preserve">. Методика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вивчення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тем: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Проектування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F55A62">
        <w:rPr>
          <w:rFonts w:ascii="Times New Roman" w:hAnsi="Times New Roman" w:cs="Times New Roman"/>
          <w:sz w:val="24"/>
          <w:szCs w:val="24"/>
          <w:lang w:val="uk-UA"/>
        </w:rPr>
        <w:t>соц</w:t>
      </w:r>
      <w:proofErr w:type="gramEnd"/>
      <w:r w:rsidRPr="00F55A62">
        <w:rPr>
          <w:rFonts w:ascii="Times New Roman" w:hAnsi="Times New Roman" w:cs="Times New Roman"/>
          <w:sz w:val="24"/>
          <w:szCs w:val="24"/>
          <w:lang w:val="uk-UA"/>
        </w:rPr>
        <w:t>іальній</w:t>
      </w:r>
      <w:r w:rsidRPr="00F55A62">
        <w:rPr>
          <w:rFonts w:ascii="Times New Roman" w:hAnsi="Times New Roman" w:cs="Times New Roman"/>
          <w:sz w:val="24"/>
          <w:szCs w:val="24"/>
        </w:rPr>
        <w:t xml:space="preserve"> сфер</w:t>
      </w:r>
      <w:r w:rsidRPr="00F55A6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F55A6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Основи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проектування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вла</w:t>
      </w:r>
      <w:proofErr w:type="spellEnd"/>
      <w:r w:rsidRPr="00F55A62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профес</w:t>
      </w:r>
      <w:r w:rsidRPr="00F55A62"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Pr="00F55A62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майбутнього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. Методика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F55A62">
        <w:rPr>
          <w:rFonts w:ascii="Times New Roman" w:hAnsi="Times New Roman" w:cs="Times New Roman"/>
          <w:sz w:val="24"/>
          <w:szCs w:val="24"/>
          <w:lang w:val="uk-UA"/>
        </w:rPr>
        <w:t>ні</w:t>
      </w:r>
      <w:r w:rsidRPr="00F55A6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розробленню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вла</w:t>
      </w:r>
      <w:proofErr w:type="spellEnd"/>
      <w:r w:rsidRPr="00F55A62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портфол</w:t>
      </w:r>
      <w:r w:rsidRPr="00F55A62"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gramStart"/>
      <w:r w:rsidRPr="00F55A62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End"/>
      <w:proofErr w:type="gramEnd"/>
      <w:r w:rsidRPr="00F55A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55A62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творчого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 xml:space="preserve"> проекту „Моя 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профес</w:t>
      </w:r>
      <w:r w:rsidRPr="00F55A62">
        <w:rPr>
          <w:rFonts w:ascii="Times New Roman" w:hAnsi="Times New Roman" w:cs="Times New Roman"/>
          <w:sz w:val="24"/>
          <w:szCs w:val="24"/>
          <w:lang w:val="uk-UA"/>
        </w:rPr>
        <w:t>ій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>на кар'</w:t>
      </w:r>
      <w:r w:rsidRPr="00F55A62">
        <w:rPr>
          <w:rFonts w:ascii="Times New Roman" w:hAnsi="Times New Roman" w:cs="Times New Roman"/>
          <w:sz w:val="24"/>
          <w:szCs w:val="24"/>
          <w:lang w:val="uk-UA"/>
        </w:rPr>
        <w:t>є</w:t>
      </w:r>
      <w:proofErr w:type="spellStart"/>
      <w:r w:rsidRPr="00F55A62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F55A62">
        <w:rPr>
          <w:rFonts w:ascii="Times New Roman" w:hAnsi="Times New Roman" w:cs="Times New Roman"/>
          <w:sz w:val="24"/>
          <w:szCs w:val="24"/>
        </w:rPr>
        <w:t>".</w:t>
      </w:r>
    </w:p>
    <w:p w:rsidR="00F55A62" w:rsidRPr="00F55A62" w:rsidRDefault="00F55A62" w:rsidP="00F55A62">
      <w:pPr>
        <w:jc w:val="center"/>
        <w:rPr>
          <w:rFonts w:ascii="Times New Roman" w:hAnsi="Times New Roman"/>
          <w:b/>
          <w:sz w:val="24"/>
          <w:szCs w:val="24"/>
        </w:rPr>
      </w:pPr>
      <w:r w:rsidRPr="00F55A62">
        <w:rPr>
          <w:rFonts w:ascii="Times New Roman" w:hAnsi="Times New Roman"/>
          <w:b/>
          <w:sz w:val="24"/>
          <w:szCs w:val="24"/>
        </w:rPr>
        <w:t xml:space="preserve">Методика вивчення </w:t>
      </w:r>
      <w:proofErr w:type="spellStart"/>
      <w:r w:rsidRPr="00F55A62">
        <w:rPr>
          <w:rFonts w:ascii="Times New Roman" w:hAnsi="Times New Roman"/>
          <w:b/>
          <w:sz w:val="24"/>
          <w:szCs w:val="24"/>
        </w:rPr>
        <w:t>варіативн</w:t>
      </w:r>
      <w:proofErr w:type="spellEnd"/>
      <w:r w:rsidRPr="00F55A62">
        <w:rPr>
          <w:rFonts w:ascii="Times New Roman" w:hAnsi="Times New Roman"/>
          <w:b/>
          <w:sz w:val="24"/>
          <w:szCs w:val="24"/>
          <w:lang w:val="ru-RU"/>
        </w:rPr>
        <w:t xml:space="preserve">их </w:t>
      </w:r>
      <w:proofErr w:type="spellStart"/>
      <w:r w:rsidRPr="00F55A62">
        <w:rPr>
          <w:rFonts w:ascii="Times New Roman" w:hAnsi="Times New Roman"/>
          <w:b/>
          <w:sz w:val="24"/>
          <w:szCs w:val="24"/>
          <w:lang w:val="ru-RU"/>
        </w:rPr>
        <w:t>модулів</w:t>
      </w:r>
      <w:proofErr w:type="spellEnd"/>
    </w:p>
    <w:p w:rsidR="00F55A62" w:rsidRPr="00F55A62" w:rsidRDefault="00F55A62" w:rsidP="00F55A62">
      <w:pPr>
        <w:pStyle w:val="Bodytext61"/>
        <w:spacing w:before="0" w:after="0" w:line="240" w:lineRule="auto"/>
        <w:ind w:firstLine="36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Тема 8. Методика 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вивчення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 xml:space="preserve"> вар</w:t>
      </w:r>
      <w:r w:rsidRPr="00F55A62">
        <w:rPr>
          <w:rFonts w:ascii="Times New Roman" w:hAnsi="Times New Roman" w:cs="Times New Roman"/>
          <w:b w:val="0"/>
          <w:i/>
          <w:sz w:val="24"/>
          <w:szCs w:val="24"/>
          <w:lang w:val="uk-UA"/>
        </w:rPr>
        <w:t>і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ативно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  <w:lang w:val="uk-UA"/>
        </w:rPr>
        <w:t xml:space="preserve">ї </w:t>
      </w:r>
      <w:proofErr w:type="spellStart"/>
      <w:r w:rsidRPr="00F55A62">
        <w:rPr>
          <w:rFonts w:ascii="Times New Roman" w:hAnsi="Times New Roman" w:cs="Times New Roman"/>
          <w:b w:val="0"/>
          <w:i/>
          <w:sz w:val="24"/>
          <w:szCs w:val="24"/>
        </w:rPr>
        <w:t>частини</w:t>
      </w:r>
      <w:proofErr w:type="spellEnd"/>
      <w:r w:rsidRPr="00F55A62">
        <w:rPr>
          <w:rFonts w:ascii="Times New Roman" w:hAnsi="Times New Roman" w:cs="Times New Roman"/>
          <w:b w:val="0"/>
          <w:i/>
          <w:sz w:val="24"/>
          <w:szCs w:val="24"/>
          <w:lang w:val="uk-UA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Види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вар</w:t>
      </w:r>
      <w:r w:rsidRPr="00F55A62">
        <w:rPr>
          <w:rFonts w:ascii="Times New Roman" w:hAnsi="Times New Roman" w:cs="Times New Roman"/>
          <w:b w:val="0"/>
          <w:sz w:val="24"/>
          <w:szCs w:val="24"/>
          <w:lang w:val="uk-UA"/>
        </w:rPr>
        <w:t>і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ативних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модул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  <w:lang w:val="uk-UA"/>
        </w:rPr>
        <w:t>і</w:t>
      </w:r>
      <w:proofErr w:type="gramStart"/>
      <w:r w:rsidRPr="00F55A62">
        <w:rPr>
          <w:rFonts w:ascii="Times New Roman" w:hAnsi="Times New Roman" w:cs="Times New Roman"/>
          <w:b w:val="0"/>
          <w:sz w:val="24"/>
          <w:szCs w:val="24"/>
        </w:rPr>
        <w:t>в</w:t>
      </w:r>
      <w:proofErr w:type="gramEnd"/>
      <w:r w:rsidRPr="00F55A62">
        <w:rPr>
          <w:rStyle w:val="Bodytext513pt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55A62">
        <w:rPr>
          <w:rStyle w:val="Bodytext513pt"/>
          <w:rFonts w:ascii="Times New Roman" w:hAnsi="Times New Roman" w:cs="Times New Roman"/>
          <w:b w:val="0"/>
          <w:i w:val="0"/>
          <w:sz w:val="24"/>
          <w:szCs w:val="24"/>
          <w:lang w:val="uk-UA"/>
        </w:rPr>
        <w:t xml:space="preserve">у </w:t>
      </w:r>
      <w:r w:rsidRPr="00F55A62">
        <w:rPr>
          <w:rStyle w:val="Bodytext5Bold"/>
          <w:rFonts w:ascii="Times New Roman" w:hAnsi="Times New Roman" w:cs="Times New Roman"/>
          <w:b/>
          <w:sz w:val="24"/>
          <w:szCs w:val="24"/>
        </w:rPr>
        <w:t>10-11</w:t>
      </w:r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класах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>.</w:t>
      </w:r>
      <w:r w:rsidRPr="00F55A62">
        <w:rPr>
          <w:rStyle w:val="Bodytext5Bold"/>
          <w:rFonts w:ascii="Times New Roman" w:hAnsi="Times New Roman" w:cs="Times New Roman"/>
          <w:b/>
          <w:sz w:val="24"/>
          <w:szCs w:val="24"/>
        </w:rPr>
        <w:t xml:space="preserve"> </w:t>
      </w:r>
      <w:r w:rsidRPr="00F55A62">
        <w:rPr>
          <w:rStyle w:val="Bodytext5Bold"/>
          <w:rFonts w:ascii="Times New Roman" w:hAnsi="Times New Roman" w:cs="Times New Roman"/>
          <w:sz w:val="24"/>
          <w:szCs w:val="24"/>
          <w:lang w:val="uk-UA"/>
        </w:rPr>
        <w:t>Вибір</w:t>
      </w:r>
      <w:r w:rsidRPr="00F55A62">
        <w:rPr>
          <w:rStyle w:val="Bodytext5Bold"/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55A62">
        <w:rPr>
          <w:rFonts w:ascii="Times New Roman" w:hAnsi="Times New Roman" w:cs="Times New Roman"/>
          <w:b w:val="0"/>
          <w:sz w:val="24"/>
          <w:szCs w:val="24"/>
        </w:rPr>
        <w:t>вар</w:t>
      </w:r>
      <w:r w:rsidRPr="00F55A62">
        <w:rPr>
          <w:rFonts w:ascii="Times New Roman" w:hAnsi="Times New Roman" w:cs="Times New Roman"/>
          <w:b w:val="0"/>
          <w:sz w:val="24"/>
          <w:szCs w:val="24"/>
          <w:lang w:val="uk-UA"/>
        </w:rPr>
        <w:t>і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ативних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модул</w:t>
      </w:r>
      <w:r w:rsidRPr="00F55A62">
        <w:rPr>
          <w:rFonts w:ascii="Times New Roman" w:hAnsi="Times New Roman" w:cs="Times New Roman"/>
          <w:b w:val="0"/>
          <w:sz w:val="24"/>
          <w:szCs w:val="24"/>
          <w:lang w:val="uk-UA"/>
        </w:rPr>
        <w:t>ів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Зм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  <w:lang w:val="uk-UA"/>
        </w:rPr>
        <w:t>і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стова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характеристика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окремих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модул</w:t>
      </w:r>
      <w:r w:rsidRPr="00F55A62">
        <w:rPr>
          <w:rFonts w:ascii="Times New Roman" w:hAnsi="Times New Roman" w:cs="Times New Roman"/>
          <w:b w:val="0"/>
          <w:sz w:val="24"/>
          <w:szCs w:val="24"/>
          <w:lang w:val="uk-UA"/>
        </w:rPr>
        <w:t>і</w:t>
      </w:r>
      <w:proofErr w:type="gramStart"/>
      <w:r w:rsidRPr="00F55A62">
        <w:rPr>
          <w:rFonts w:ascii="Times New Roman" w:hAnsi="Times New Roman" w:cs="Times New Roman"/>
          <w:b w:val="0"/>
          <w:sz w:val="24"/>
          <w:szCs w:val="24"/>
          <w:lang w:val="uk-UA"/>
        </w:rPr>
        <w:t>в</w:t>
      </w:r>
      <w:proofErr w:type="spellEnd"/>
      <w:proofErr w:type="gram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. Методика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вивчення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окремих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55A62">
        <w:rPr>
          <w:rFonts w:ascii="Times New Roman" w:hAnsi="Times New Roman" w:cs="Times New Roman"/>
          <w:b w:val="0"/>
          <w:sz w:val="24"/>
          <w:szCs w:val="24"/>
        </w:rPr>
        <w:t>модул</w:t>
      </w:r>
      <w:proofErr w:type="spellEnd"/>
      <w:r w:rsidRPr="00F55A62">
        <w:rPr>
          <w:rFonts w:ascii="Times New Roman" w:hAnsi="Times New Roman" w:cs="Times New Roman"/>
          <w:b w:val="0"/>
          <w:sz w:val="24"/>
          <w:szCs w:val="24"/>
          <w:lang w:val="uk-UA"/>
        </w:rPr>
        <w:t>і</w:t>
      </w:r>
      <w:r w:rsidRPr="00F55A62">
        <w:rPr>
          <w:rFonts w:ascii="Times New Roman" w:hAnsi="Times New Roman" w:cs="Times New Roman"/>
          <w:b w:val="0"/>
          <w:sz w:val="24"/>
          <w:szCs w:val="24"/>
        </w:rPr>
        <w:t>в.</w:t>
      </w:r>
      <w:r w:rsidRPr="00F55A6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</w:p>
    <w:p w:rsidR="00F55A62" w:rsidRPr="00F55A62" w:rsidRDefault="00F55A62" w:rsidP="00F55A62">
      <w:pPr>
        <w:pStyle w:val="a4"/>
        <w:spacing w:before="0" w:beforeAutospacing="0" w:after="0" w:afterAutospacing="0"/>
        <w:jc w:val="center"/>
        <w:rPr>
          <w:b/>
          <w:bCs/>
          <w:color w:val="000000"/>
          <w:lang w:val="ru-RU"/>
        </w:rPr>
      </w:pPr>
      <w:r w:rsidRPr="00F55A62">
        <w:rPr>
          <w:b/>
          <w:bCs/>
          <w:color w:val="000000"/>
        </w:rPr>
        <w:t>Рекомендована література</w:t>
      </w:r>
    </w:p>
    <w:p w:rsidR="00F55A62" w:rsidRPr="00F55A62" w:rsidRDefault="00F55A62" w:rsidP="00F55A62">
      <w:pPr>
        <w:pStyle w:val="a4"/>
        <w:spacing w:before="0" w:beforeAutospacing="0" w:after="0" w:afterAutospacing="0"/>
        <w:jc w:val="center"/>
        <w:rPr>
          <w:color w:val="000000"/>
        </w:rPr>
      </w:pPr>
      <w:r w:rsidRPr="00F55A62">
        <w:rPr>
          <w:b/>
          <w:bCs/>
          <w:color w:val="000000"/>
        </w:rPr>
        <w:t>Базова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994"/>
        </w:tabs>
        <w:spacing w:after="0"/>
        <w:ind w:firstLine="520"/>
        <w:jc w:val="both"/>
      </w:pPr>
      <w:proofErr w:type="spellStart"/>
      <w:r w:rsidRPr="00F55A62">
        <w:rPr>
          <w:rStyle w:val="a6"/>
          <w:color w:val="000000"/>
        </w:rPr>
        <w:t>Алексюк</w:t>
      </w:r>
      <w:proofErr w:type="spellEnd"/>
      <w:r w:rsidRPr="00F55A62">
        <w:rPr>
          <w:rStyle w:val="a6"/>
          <w:color w:val="000000"/>
        </w:rPr>
        <w:t xml:space="preserve">, </w:t>
      </w:r>
      <w:r w:rsidRPr="00F55A62">
        <w:rPr>
          <w:rStyle w:val="a6"/>
          <w:color w:val="000000"/>
          <w:lang w:val="en-US" w:eastAsia="en-US"/>
        </w:rPr>
        <w:t>A</w:t>
      </w:r>
      <w:r w:rsidRPr="00F55A62">
        <w:rPr>
          <w:rStyle w:val="a6"/>
          <w:color w:val="000000"/>
          <w:lang w:eastAsia="en-US"/>
        </w:rPr>
        <w:t>.</w:t>
      </w:r>
      <w:r w:rsidRPr="00F55A62">
        <w:rPr>
          <w:rStyle w:val="a6"/>
          <w:color w:val="000000"/>
          <w:lang w:val="en-US" w:eastAsia="en-US"/>
        </w:rPr>
        <w:t>M</w:t>
      </w:r>
      <w:r w:rsidRPr="00F55A62">
        <w:rPr>
          <w:rStyle w:val="a6"/>
          <w:color w:val="000000"/>
          <w:lang w:eastAsia="en-US"/>
        </w:rPr>
        <w:t xml:space="preserve">. </w:t>
      </w:r>
      <w:proofErr w:type="spellStart"/>
      <w:r w:rsidRPr="00F55A62">
        <w:rPr>
          <w:rStyle w:val="a6"/>
          <w:color w:val="000000"/>
        </w:rPr>
        <w:t>Загальні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методи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навчання</w:t>
      </w:r>
      <w:proofErr w:type="spellEnd"/>
      <w:r w:rsidRPr="00F55A62">
        <w:rPr>
          <w:rStyle w:val="a6"/>
          <w:color w:val="000000"/>
        </w:rPr>
        <w:t xml:space="preserve"> в </w:t>
      </w:r>
      <w:proofErr w:type="spellStart"/>
      <w:r w:rsidRPr="00F55A62">
        <w:rPr>
          <w:rStyle w:val="a6"/>
          <w:color w:val="000000"/>
        </w:rPr>
        <w:t>школі</w:t>
      </w:r>
      <w:proofErr w:type="spellEnd"/>
      <w:r w:rsidRPr="00F55A62">
        <w:rPr>
          <w:rStyle w:val="a6"/>
          <w:color w:val="000000"/>
        </w:rPr>
        <w:t>. - К. : Рад</w:t>
      </w:r>
      <w:proofErr w:type="gramStart"/>
      <w:r w:rsidRPr="00F55A62">
        <w:rPr>
          <w:rStyle w:val="a6"/>
          <w:color w:val="000000"/>
        </w:rPr>
        <w:t>.</w:t>
      </w:r>
      <w:proofErr w:type="gramEnd"/>
      <w:r w:rsidRPr="00F55A62">
        <w:rPr>
          <w:rStyle w:val="a6"/>
          <w:color w:val="000000"/>
        </w:rPr>
        <w:t xml:space="preserve"> </w:t>
      </w:r>
      <w:proofErr w:type="gramStart"/>
      <w:r w:rsidRPr="00F55A62">
        <w:rPr>
          <w:rStyle w:val="a6"/>
          <w:color w:val="000000"/>
        </w:rPr>
        <w:t>ш</w:t>
      </w:r>
      <w:proofErr w:type="gramEnd"/>
      <w:r w:rsidRPr="00F55A62">
        <w:rPr>
          <w:rStyle w:val="a6"/>
          <w:color w:val="000000"/>
        </w:rPr>
        <w:t>кола, 1981. -214с.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23"/>
        </w:tabs>
        <w:spacing w:after="0"/>
        <w:ind w:firstLine="520"/>
        <w:jc w:val="both"/>
      </w:pPr>
      <w:proofErr w:type="spellStart"/>
      <w:r w:rsidRPr="00F55A62">
        <w:rPr>
          <w:rStyle w:val="a6"/>
          <w:color w:val="000000"/>
        </w:rPr>
        <w:t>Анцибор</w:t>
      </w:r>
      <w:proofErr w:type="spellEnd"/>
      <w:r w:rsidRPr="00F55A62">
        <w:rPr>
          <w:rStyle w:val="a6"/>
          <w:color w:val="000000"/>
        </w:rPr>
        <w:t xml:space="preserve">, М. М. Индивидуализация обучения - задача сегодняшнего дня. - Тула, 1971. - 23 </w:t>
      </w:r>
      <w:proofErr w:type="gramStart"/>
      <w:r w:rsidRPr="00F55A62">
        <w:rPr>
          <w:rStyle w:val="a6"/>
          <w:color w:val="000000"/>
        </w:rPr>
        <w:t>с</w:t>
      </w:r>
      <w:proofErr w:type="gramEnd"/>
      <w:r w:rsidRPr="00F55A62">
        <w:rPr>
          <w:rStyle w:val="a6"/>
          <w:color w:val="000000"/>
        </w:rPr>
        <w:t>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34"/>
        </w:tabs>
        <w:spacing w:after="0"/>
        <w:ind w:firstLine="520"/>
        <w:jc w:val="both"/>
      </w:pPr>
      <w:proofErr w:type="spellStart"/>
      <w:r w:rsidRPr="00F55A62">
        <w:rPr>
          <w:rStyle w:val="a6"/>
          <w:color w:val="000000"/>
        </w:rPr>
        <w:t>Атутов</w:t>
      </w:r>
      <w:proofErr w:type="spellEnd"/>
      <w:r w:rsidRPr="00F55A62">
        <w:rPr>
          <w:rStyle w:val="a6"/>
          <w:color w:val="000000"/>
        </w:rPr>
        <w:t>, П</w:t>
      </w:r>
      <w:proofErr w:type="gramStart"/>
      <w:r w:rsidRPr="00F55A62">
        <w:rPr>
          <w:rStyle w:val="a6"/>
          <w:color w:val="000000"/>
        </w:rPr>
        <w:t xml:space="preserve"> .</w:t>
      </w:r>
      <w:proofErr w:type="gramEnd"/>
      <w:r w:rsidRPr="00F55A62">
        <w:rPr>
          <w:rStyle w:val="a6"/>
          <w:color w:val="000000"/>
        </w:rPr>
        <w:t>Р. Становление трудовой педагогики. - М., 2002. - 268 с.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23"/>
        </w:tabs>
        <w:spacing w:after="0"/>
        <w:ind w:firstLine="520"/>
        <w:jc w:val="both"/>
      </w:pPr>
      <w:r w:rsidRPr="00F55A62">
        <w:rPr>
          <w:rStyle w:val="a6"/>
          <w:color w:val="000000"/>
        </w:rPr>
        <w:t>Белова, Е. К. Методика профессионального обучения. Практикум по дидактическому проектированию. - X.: УИПА, 2000. Ч. 1. - 36 с.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15"/>
        </w:tabs>
        <w:spacing w:after="0"/>
        <w:ind w:firstLine="520"/>
        <w:jc w:val="both"/>
      </w:pPr>
      <w:proofErr w:type="spellStart"/>
      <w:r w:rsidRPr="00F55A62">
        <w:rPr>
          <w:rStyle w:val="a6"/>
          <w:color w:val="000000"/>
        </w:rPr>
        <w:t>Бельчиков</w:t>
      </w:r>
      <w:proofErr w:type="spellEnd"/>
      <w:r w:rsidRPr="00F55A62">
        <w:rPr>
          <w:rStyle w:val="a6"/>
          <w:color w:val="000000"/>
        </w:rPr>
        <w:t xml:space="preserve">, Я. Активные методы обучения. - </w:t>
      </w:r>
      <w:proofErr w:type="spellStart"/>
      <w:r w:rsidRPr="00F55A62">
        <w:rPr>
          <w:rStyle w:val="a6"/>
          <w:color w:val="000000"/>
        </w:rPr>
        <w:t>М.:Педагогика</w:t>
      </w:r>
      <w:proofErr w:type="spellEnd"/>
      <w:r w:rsidRPr="00F55A62">
        <w:rPr>
          <w:rStyle w:val="a6"/>
          <w:color w:val="000000"/>
        </w:rPr>
        <w:t>, 1981. -</w:t>
      </w:r>
    </w:p>
    <w:p w:rsidR="00F55A62" w:rsidRPr="00F55A62" w:rsidRDefault="00F55A62" w:rsidP="00F55A62">
      <w:pPr>
        <w:pStyle w:val="a5"/>
        <w:spacing w:after="0"/>
      </w:pPr>
      <w:r w:rsidRPr="00F55A62">
        <w:rPr>
          <w:rStyle w:val="a6"/>
          <w:color w:val="000000"/>
        </w:rPr>
        <w:t>206с.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28"/>
        </w:tabs>
        <w:spacing w:after="0"/>
        <w:ind w:firstLine="520"/>
        <w:jc w:val="both"/>
      </w:pPr>
      <w:r w:rsidRPr="00F55A62">
        <w:rPr>
          <w:rStyle w:val="a6"/>
          <w:color w:val="000000"/>
        </w:rPr>
        <w:t>Беспалько, В. П. Слагаемые педагогической технологии. - М.</w:t>
      </w:r>
      <w:proofErr w:type="gramStart"/>
      <w:r w:rsidRPr="00F55A62">
        <w:rPr>
          <w:rStyle w:val="a6"/>
          <w:color w:val="000000"/>
        </w:rPr>
        <w:t xml:space="preserve"> :</w:t>
      </w:r>
      <w:proofErr w:type="gramEnd"/>
      <w:r w:rsidRPr="00F55A62">
        <w:rPr>
          <w:rStyle w:val="a6"/>
          <w:color w:val="000000"/>
        </w:rPr>
        <w:t xml:space="preserve"> Педагогика, 1989. - 192с.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28"/>
        </w:tabs>
        <w:spacing w:after="0"/>
        <w:ind w:firstLine="520"/>
        <w:jc w:val="both"/>
      </w:pPr>
      <w:r w:rsidRPr="00F55A62">
        <w:rPr>
          <w:rStyle w:val="a6"/>
          <w:color w:val="000000"/>
        </w:rPr>
        <w:t>Блинов, В.М. Эффективность обучения. - М.</w:t>
      </w:r>
      <w:proofErr w:type="gramStart"/>
      <w:r w:rsidRPr="00F55A62">
        <w:rPr>
          <w:rStyle w:val="a6"/>
          <w:color w:val="000000"/>
        </w:rPr>
        <w:t xml:space="preserve"> :</w:t>
      </w:r>
      <w:proofErr w:type="gramEnd"/>
      <w:r w:rsidRPr="00F55A62">
        <w:rPr>
          <w:rStyle w:val="a6"/>
          <w:color w:val="000000"/>
        </w:rPr>
        <w:t xml:space="preserve"> Просвещение. Педагогика, 1976. -256 </w:t>
      </w:r>
      <w:proofErr w:type="gramStart"/>
      <w:r w:rsidRPr="00F55A62">
        <w:rPr>
          <w:rStyle w:val="a6"/>
          <w:color w:val="000000"/>
        </w:rPr>
        <w:t>с</w:t>
      </w:r>
      <w:proofErr w:type="gramEnd"/>
      <w:r w:rsidRPr="00F55A62">
        <w:rPr>
          <w:rStyle w:val="a6"/>
          <w:color w:val="000000"/>
        </w:rPr>
        <w:t>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18"/>
        </w:tabs>
        <w:spacing w:after="0"/>
        <w:ind w:firstLine="520"/>
        <w:jc w:val="both"/>
      </w:pPr>
      <w:r w:rsidRPr="00F55A62">
        <w:rPr>
          <w:rStyle w:val="a6"/>
          <w:color w:val="000000"/>
        </w:rPr>
        <w:t>Бондар, В.І. Дидактика</w:t>
      </w:r>
      <w:proofErr w:type="gramStart"/>
      <w:r w:rsidRPr="00F55A62">
        <w:rPr>
          <w:rStyle w:val="a6"/>
          <w:color w:val="000000"/>
        </w:rPr>
        <w:t xml:space="preserve"> :</w:t>
      </w:r>
      <w:proofErr w:type="gram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ефективні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технології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навчання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студентів</w:t>
      </w:r>
      <w:proofErr w:type="spellEnd"/>
      <w:r w:rsidRPr="00F55A62">
        <w:rPr>
          <w:rStyle w:val="a6"/>
          <w:color w:val="000000"/>
        </w:rPr>
        <w:t xml:space="preserve">. - К. : </w:t>
      </w:r>
      <w:proofErr w:type="spellStart"/>
      <w:r w:rsidRPr="00F55A62">
        <w:rPr>
          <w:rStyle w:val="a6"/>
          <w:color w:val="000000"/>
        </w:rPr>
        <w:t>Вересень</w:t>
      </w:r>
      <w:proofErr w:type="spellEnd"/>
      <w:r w:rsidRPr="00F55A62">
        <w:rPr>
          <w:rStyle w:val="a6"/>
          <w:color w:val="000000"/>
        </w:rPr>
        <w:t>, 1996. - 129 с.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63"/>
        </w:tabs>
        <w:spacing w:after="0"/>
        <w:ind w:firstLine="500"/>
        <w:jc w:val="both"/>
      </w:pPr>
      <w:proofErr w:type="spellStart"/>
      <w:r w:rsidRPr="00F55A62">
        <w:rPr>
          <w:rStyle w:val="a6"/>
          <w:color w:val="000000"/>
        </w:rPr>
        <w:t>Галузяк</w:t>
      </w:r>
      <w:proofErr w:type="spellEnd"/>
      <w:r w:rsidRPr="00F55A62">
        <w:rPr>
          <w:rStyle w:val="a6"/>
          <w:color w:val="000000"/>
        </w:rPr>
        <w:t xml:space="preserve">, В.М. </w:t>
      </w:r>
      <w:proofErr w:type="spellStart"/>
      <w:r w:rsidRPr="00F55A62">
        <w:rPr>
          <w:rStyle w:val="a6"/>
          <w:color w:val="000000"/>
        </w:rPr>
        <w:t>Педагогіка</w:t>
      </w:r>
      <w:proofErr w:type="spellEnd"/>
      <w:r w:rsidRPr="00F55A62">
        <w:rPr>
          <w:rStyle w:val="a6"/>
          <w:color w:val="000000"/>
        </w:rPr>
        <w:t xml:space="preserve">: </w:t>
      </w:r>
      <w:proofErr w:type="spellStart"/>
      <w:r w:rsidRPr="00F55A62">
        <w:rPr>
          <w:rStyle w:val="a6"/>
          <w:color w:val="000000"/>
        </w:rPr>
        <w:t>рекоменд</w:t>
      </w:r>
      <w:proofErr w:type="spellEnd"/>
      <w:r w:rsidRPr="00F55A62">
        <w:rPr>
          <w:rStyle w:val="a6"/>
          <w:color w:val="000000"/>
        </w:rPr>
        <w:t xml:space="preserve">. МОН </w:t>
      </w:r>
      <w:proofErr w:type="spellStart"/>
      <w:r w:rsidRPr="00F55A62">
        <w:rPr>
          <w:rStyle w:val="a6"/>
          <w:color w:val="000000"/>
        </w:rPr>
        <w:t>України</w:t>
      </w:r>
      <w:proofErr w:type="spellEnd"/>
      <w:r w:rsidRPr="00F55A62">
        <w:rPr>
          <w:rStyle w:val="a6"/>
          <w:color w:val="000000"/>
        </w:rPr>
        <w:t xml:space="preserve"> як </w:t>
      </w:r>
      <w:proofErr w:type="spellStart"/>
      <w:r w:rsidRPr="00F55A62">
        <w:rPr>
          <w:rStyle w:val="a6"/>
          <w:color w:val="000000"/>
        </w:rPr>
        <w:t>навчальний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proofErr w:type="gramStart"/>
      <w:r w:rsidRPr="00F55A62">
        <w:rPr>
          <w:rStyle w:val="a6"/>
          <w:color w:val="000000"/>
        </w:rPr>
        <w:t>пос</w:t>
      </w:r>
      <w:proofErr w:type="gramEnd"/>
      <w:r w:rsidRPr="00F55A62">
        <w:rPr>
          <w:rStyle w:val="a6"/>
          <w:color w:val="000000"/>
        </w:rPr>
        <w:t>ібник</w:t>
      </w:r>
      <w:proofErr w:type="spellEnd"/>
      <w:r w:rsidRPr="00F55A62">
        <w:rPr>
          <w:rStyle w:val="a6"/>
          <w:color w:val="000000"/>
        </w:rPr>
        <w:t xml:space="preserve"> для студ. ВИЗ</w:t>
      </w:r>
      <w:r w:rsidRPr="00F55A62">
        <w:rPr>
          <w:rStyle w:val="a6"/>
          <w:color w:val="000000"/>
          <w:lang w:val="uk-UA"/>
        </w:rPr>
        <w:t>.</w:t>
      </w:r>
      <w:r w:rsidRPr="00F55A62">
        <w:rPr>
          <w:rStyle w:val="a6"/>
          <w:color w:val="000000"/>
        </w:rPr>
        <w:t xml:space="preserve"> В.М. </w:t>
      </w:r>
      <w:proofErr w:type="spellStart"/>
      <w:r w:rsidRPr="00F55A62">
        <w:rPr>
          <w:rStyle w:val="a6"/>
          <w:color w:val="000000"/>
        </w:rPr>
        <w:t>Галузяк</w:t>
      </w:r>
      <w:proofErr w:type="spellEnd"/>
      <w:r w:rsidRPr="00F55A62">
        <w:rPr>
          <w:rStyle w:val="a6"/>
          <w:color w:val="000000"/>
        </w:rPr>
        <w:t xml:space="preserve">, М.І. </w:t>
      </w:r>
      <w:proofErr w:type="spellStart"/>
      <w:r w:rsidRPr="00F55A62">
        <w:rPr>
          <w:rStyle w:val="a6"/>
          <w:color w:val="000000"/>
        </w:rPr>
        <w:t>Сметанський</w:t>
      </w:r>
      <w:proofErr w:type="spellEnd"/>
      <w:r w:rsidRPr="00F55A62">
        <w:rPr>
          <w:rStyle w:val="a6"/>
          <w:color w:val="000000"/>
        </w:rPr>
        <w:t>, В.І. Шахов. - [2-е вид</w:t>
      </w:r>
      <w:proofErr w:type="gramStart"/>
      <w:r w:rsidRPr="00F55A62">
        <w:rPr>
          <w:rStyle w:val="a6"/>
          <w:color w:val="000000"/>
        </w:rPr>
        <w:t xml:space="preserve">., </w:t>
      </w:r>
      <w:proofErr w:type="spellStart"/>
      <w:proofErr w:type="gramEnd"/>
      <w:r w:rsidRPr="00F55A62">
        <w:rPr>
          <w:rStyle w:val="a6"/>
          <w:color w:val="000000"/>
        </w:rPr>
        <w:t>випр</w:t>
      </w:r>
      <w:proofErr w:type="spellEnd"/>
      <w:r w:rsidRPr="00F55A62">
        <w:rPr>
          <w:rStyle w:val="a6"/>
          <w:color w:val="000000"/>
        </w:rPr>
        <w:t xml:space="preserve">. </w:t>
      </w:r>
      <w:proofErr w:type="spellStart"/>
      <w:r w:rsidRPr="00F55A62">
        <w:rPr>
          <w:rStyle w:val="a6"/>
          <w:color w:val="000000"/>
        </w:rPr>
        <w:t>і</w:t>
      </w:r>
      <w:proofErr w:type="spellEnd"/>
      <w:r w:rsidRPr="00F55A62">
        <w:rPr>
          <w:rStyle w:val="a6"/>
          <w:color w:val="000000"/>
        </w:rPr>
        <w:t xml:space="preserve"> доп.]. - </w:t>
      </w:r>
      <w:proofErr w:type="spellStart"/>
      <w:r w:rsidRPr="00F55A62">
        <w:rPr>
          <w:rStyle w:val="a6"/>
          <w:color w:val="000000"/>
        </w:rPr>
        <w:t>Вінниця</w:t>
      </w:r>
      <w:proofErr w:type="spellEnd"/>
      <w:proofErr w:type="gramStart"/>
      <w:r w:rsidRPr="00F55A62">
        <w:rPr>
          <w:rStyle w:val="a6"/>
          <w:color w:val="000000"/>
        </w:rPr>
        <w:t xml:space="preserve"> :</w:t>
      </w:r>
      <w:proofErr w:type="gramEnd"/>
      <w:r w:rsidRPr="00F55A62">
        <w:rPr>
          <w:rStyle w:val="a6"/>
          <w:color w:val="000000"/>
        </w:rPr>
        <w:t xml:space="preserve"> Книга-Вега, 2003. - 415, </w:t>
      </w:r>
      <w:proofErr w:type="gramStart"/>
      <w:r w:rsidRPr="00F55A62">
        <w:rPr>
          <w:rStyle w:val="a6"/>
          <w:color w:val="000000"/>
        </w:rPr>
        <w:t>с</w:t>
      </w:r>
      <w:proofErr w:type="gramEnd"/>
      <w:r w:rsidRPr="00F55A62">
        <w:rPr>
          <w:rStyle w:val="a6"/>
          <w:color w:val="000000"/>
        </w:rPr>
        <w:t>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44"/>
        </w:tabs>
        <w:spacing w:after="0"/>
        <w:ind w:firstLine="500"/>
        <w:jc w:val="both"/>
      </w:pPr>
      <w:r w:rsidRPr="00F55A62">
        <w:rPr>
          <w:rStyle w:val="a6"/>
          <w:color w:val="000000"/>
        </w:rPr>
        <w:t xml:space="preserve">Гончаренко, С. У. </w:t>
      </w:r>
      <w:proofErr w:type="spellStart"/>
      <w:r w:rsidRPr="00F55A62">
        <w:rPr>
          <w:rStyle w:val="a6"/>
          <w:color w:val="000000"/>
        </w:rPr>
        <w:t>Український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педагогічний</w:t>
      </w:r>
      <w:proofErr w:type="spellEnd"/>
      <w:r w:rsidRPr="00F55A62">
        <w:rPr>
          <w:rStyle w:val="a6"/>
          <w:color w:val="000000"/>
        </w:rPr>
        <w:t xml:space="preserve"> словник. - К.</w:t>
      </w:r>
      <w:proofErr w:type="gramStart"/>
      <w:r w:rsidRPr="00F55A62">
        <w:rPr>
          <w:rStyle w:val="a6"/>
          <w:color w:val="000000"/>
        </w:rPr>
        <w:t xml:space="preserve"> :</w:t>
      </w:r>
      <w:proofErr w:type="gram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Либідь</w:t>
      </w:r>
      <w:proofErr w:type="spellEnd"/>
      <w:r w:rsidRPr="00F55A62">
        <w:rPr>
          <w:rStyle w:val="a6"/>
          <w:color w:val="000000"/>
        </w:rPr>
        <w:t>, 1997. -376с.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58"/>
        </w:tabs>
        <w:spacing w:after="0"/>
        <w:ind w:firstLine="500"/>
        <w:jc w:val="both"/>
      </w:pPr>
      <w:proofErr w:type="spellStart"/>
      <w:r w:rsidRPr="00F55A62">
        <w:rPr>
          <w:rStyle w:val="a6"/>
          <w:color w:val="000000"/>
        </w:rPr>
        <w:t>Енциклопедія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освіти</w:t>
      </w:r>
      <w:proofErr w:type="spellEnd"/>
      <w:r w:rsidRPr="00F55A62">
        <w:rPr>
          <w:rStyle w:val="a6"/>
          <w:color w:val="000000"/>
          <w:lang w:val="uk-UA"/>
        </w:rPr>
        <w:t>.</w:t>
      </w:r>
      <w:r w:rsidRPr="00F55A62">
        <w:rPr>
          <w:rStyle w:val="a6"/>
          <w:color w:val="000000"/>
        </w:rPr>
        <w:t xml:space="preserve"> Акад. </w:t>
      </w:r>
      <w:proofErr w:type="spellStart"/>
      <w:r w:rsidRPr="00F55A62">
        <w:rPr>
          <w:rStyle w:val="a6"/>
          <w:color w:val="000000"/>
        </w:rPr>
        <w:t>пед</w:t>
      </w:r>
      <w:proofErr w:type="spellEnd"/>
      <w:r w:rsidRPr="00F55A62">
        <w:rPr>
          <w:rStyle w:val="a6"/>
          <w:color w:val="000000"/>
        </w:rPr>
        <w:t xml:space="preserve">. наук </w:t>
      </w:r>
      <w:proofErr w:type="spellStart"/>
      <w:r w:rsidRPr="00F55A62">
        <w:rPr>
          <w:rStyle w:val="a6"/>
          <w:color w:val="000000"/>
        </w:rPr>
        <w:t>України</w:t>
      </w:r>
      <w:proofErr w:type="spellEnd"/>
      <w:r w:rsidRPr="00F55A62">
        <w:rPr>
          <w:rStyle w:val="a6"/>
          <w:color w:val="000000"/>
        </w:rPr>
        <w:t xml:space="preserve">; </w:t>
      </w:r>
      <w:proofErr w:type="spellStart"/>
      <w:r w:rsidRPr="00F55A62">
        <w:rPr>
          <w:rStyle w:val="a6"/>
          <w:color w:val="000000"/>
        </w:rPr>
        <w:t>головний</w:t>
      </w:r>
      <w:proofErr w:type="spellEnd"/>
      <w:r w:rsidRPr="00F55A62">
        <w:rPr>
          <w:rStyle w:val="a6"/>
          <w:color w:val="000000"/>
        </w:rPr>
        <w:t xml:space="preserve"> ред. В. Г. </w:t>
      </w:r>
      <w:proofErr w:type="spellStart"/>
      <w:r w:rsidRPr="00F55A62">
        <w:rPr>
          <w:rStyle w:val="a6"/>
          <w:color w:val="000000"/>
        </w:rPr>
        <w:t>Кремінь</w:t>
      </w:r>
      <w:proofErr w:type="spellEnd"/>
      <w:r w:rsidRPr="00F55A62">
        <w:rPr>
          <w:rStyle w:val="a6"/>
          <w:color w:val="000000"/>
        </w:rPr>
        <w:t>. - К.</w:t>
      </w:r>
      <w:proofErr w:type="gramStart"/>
      <w:r w:rsidRPr="00F55A62">
        <w:rPr>
          <w:rStyle w:val="a6"/>
          <w:color w:val="000000"/>
        </w:rPr>
        <w:t xml:space="preserve"> :</w:t>
      </w:r>
      <w:proofErr w:type="gram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Юрінком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Інтер</w:t>
      </w:r>
      <w:proofErr w:type="spellEnd"/>
      <w:r w:rsidRPr="00F55A62">
        <w:rPr>
          <w:rStyle w:val="a6"/>
          <w:color w:val="000000"/>
        </w:rPr>
        <w:t>, 2008. - 1040 с.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63"/>
        </w:tabs>
        <w:spacing w:after="0"/>
        <w:ind w:firstLine="500"/>
        <w:jc w:val="both"/>
      </w:pPr>
      <w:proofErr w:type="spellStart"/>
      <w:r w:rsidRPr="00F55A62">
        <w:rPr>
          <w:rStyle w:val="a6"/>
          <w:color w:val="000000"/>
        </w:rPr>
        <w:t>Жемера</w:t>
      </w:r>
      <w:proofErr w:type="spellEnd"/>
      <w:r w:rsidRPr="00F55A62">
        <w:rPr>
          <w:rStyle w:val="a6"/>
          <w:color w:val="000000"/>
        </w:rPr>
        <w:t xml:space="preserve">, Н.В. </w:t>
      </w:r>
      <w:proofErr w:type="spellStart"/>
      <w:r w:rsidRPr="00F55A62">
        <w:rPr>
          <w:rStyle w:val="a6"/>
          <w:color w:val="000000"/>
        </w:rPr>
        <w:t>Сутність</w:t>
      </w:r>
      <w:proofErr w:type="spellEnd"/>
      <w:r w:rsidRPr="00F55A62">
        <w:rPr>
          <w:rStyle w:val="a6"/>
          <w:color w:val="000000"/>
        </w:rPr>
        <w:t xml:space="preserve"> та </w:t>
      </w:r>
      <w:proofErr w:type="spellStart"/>
      <w:r w:rsidRPr="00F55A62">
        <w:rPr>
          <w:rStyle w:val="a6"/>
          <w:color w:val="000000"/>
        </w:rPr>
        <w:t>особливості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процесу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професійного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самовизначення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учнів</w:t>
      </w:r>
      <w:proofErr w:type="spellEnd"/>
      <w:r w:rsidRPr="00F55A62">
        <w:rPr>
          <w:rStyle w:val="a6"/>
          <w:color w:val="000000"/>
        </w:rPr>
        <w:t xml:space="preserve"> старших </w:t>
      </w:r>
      <w:proofErr w:type="spellStart"/>
      <w:r w:rsidRPr="00F55A62">
        <w:rPr>
          <w:rStyle w:val="a6"/>
          <w:color w:val="000000"/>
        </w:rPr>
        <w:t>класів</w:t>
      </w:r>
      <w:proofErr w:type="spellEnd"/>
      <w:r w:rsidRPr="00F55A62">
        <w:rPr>
          <w:rStyle w:val="a6"/>
          <w:color w:val="000000"/>
          <w:lang w:val="uk-UA"/>
        </w:rPr>
        <w:t>.</w:t>
      </w:r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Трудова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proofErr w:type="gramStart"/>
      <w:r w:rsidRPr="00F55A62">
        <w:rPr>
          <w:rStyle w:val="a6"/>
          <w:color w:val="000000"/>
        </w:rPr>
        <w:t>п</w:t>
      </w:r>
      <w:proofErr w:type="gramEnd"/>
      <w:r w:rsidRPr="00F55A62">
        <w:rPr>
          <w:rStyle w:val="a6"/>
          <w:color w:val="000000"/>
        </w:rPr>
        <w:t>ідготовка</w:t>
      </w:r>
      <w:proofErr w:type="spellEnd"/>
      <w:r w:rsidRPr="00F55A62">
        <w:rPr>
          <w:rStyle w:val="a6"/>
          <w:color w:val="000000"/>
        </w:rPr>
        <w:t xml:space="preserve"> в закладах </w:t>
      </w:r>
      <w:proofErr w:type="spellStart"/>
      <w:r w:rsidRPr="00F55A62">
        <w:rPr>
          <w:rStyle w:val="a6"/>
          <w:color w:val="000000"/>
        </w:rPr>
        <w:t>освіти</w:t>
      </w:r>
      <w:proofErr w:type="spellEnd"/>
      <w:r w:rsidRPr="00F55A62">
        <w:rPr>
          <w:rStyle w:val="a6"/>
          <w:color w:val="000000"/>
        </w:rPr>
        <w:t>. - 2002. -№ 4,- С. 26-30.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14"/>
        </w:tabs>
        <w:spacing w:after="0"/>
        <w:ind w:firstLine="500"/>
        <w:jc w:val="both"/>
      </w:pPr>
      <w:proofErr w:type="spellStart"/>
      <w:r w:rsidRPr="00F55A62">
        <w:rPr>
          <w:rStyle w:val="a6"/>
          <w:color w:val="000000"/>
        </w:rPr>
        <w:t>Закатнов</w:t>
      </w:r>
      <w:proofErr w:type="spellEnd"/>
      <w:r w:rsidRPr="00F55A62">
        <w:rPr>
          <w:rStyle w:val="a6"/>
          <w:color w:val="000000"/>
        </w:rPr>
        <w:t>, Д. А. Психолого-педагогические основы профессионального определения школьников</w:t>
      </w:r>
      <w:r w:rsidRPr="00F55A62">
        <w:rPr>
          <w:rStyle w:val="a6"/>
          <w:color w:val="000000"/>
          <w:lang w:val="uk-UA"/>
        </w:rPr>
        <w:t>.</w:t>
      </w:r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Наук</w:t>
      </w:r>
      <w:proofErr w:type="gramStart"/>
      <w:r w:rsidRPr="00F55A62">
        <w:rPr>
          <w:rStyle w:val="a6"/>
          <w:color w:val="000000"/>
        </w:rPr>
        <w:t>.з</w:t>
      </w:r>
      <w:proofErr w:type="gramEnd"/>
      <w:r w:rsidRPr="00F55A62">
        <w:rPr>
          <w:rStyle w:val="a6"/>
          <w:color w:val="000000"/>
        </w:rPr>
        <w:t>ап</w:t>
      </w:r>
      <w:proofErr w:type="spellEnd"/>
      <w:r w:rsidRPr="00F55A62">
        <w:rPr>
          <w:rStyle w:val="a6"/>
          <w:color w:val="000000"/>
        </w:rPr>
        <w:t xml:space="preserve">. </w:t>
      </w:r>
      <w:proofErr w:type="spellStart"/>
      <w:r w:rsidRPr="00F55A62">
        <w:rPr>
          <w:rStyle w:val="a6"/>
          <w:color w:val="000000"/>
        </w:rPr>
        <w:t>Ніжин</w:t>
      </w:r>
      <w:proofErr w:type="spellEnd"/>
      <w:r w:rsidRPr="00F55A62">
        <w:rPr>
          <w:rStyle w:val="a6"/>
          <w:color w:val="000000"/>
        </w:rPr>
        <w:t xml:space="preserve">, </w:t>
      </w:r>
      <w:proofErr w:type="spellStart"/>
      <w:r w:rsidRPr="00F55A62">
        <w:rPr>
          <w:rStyle w:val="a6"/>
          <w:color w:val="000000"/>
        </w:rPr>
        <w:t>держ</w:t>
      </w:r>
      <w:proofErr w:type="spellEnd"/>
      <w:r w:rsidRPr="00F55A62">
        <w:rPr>
          <w:rStyle w:val="a6"/>
          <w:color w:val="000000"/>
        </w:rPr>
        <w:t xml:space="preserve">. </w:t>
      </w:r>
      <w:proofErr w:type="spellStart"/>
      <w:r w:rsidRPr="00F55A62">
        <w:rPr>
          <w:rStyle w:val="a6"/>
          <w:color w:val="000000"/>
        </w:rPr>
        <w:t>пед</w:t>
      </w:r>
      <w:proofErr w:type="spellEnd"/>
      <w:r w:rsidRPr="00F55A62">
        <w:rPr>
          <w:rStyle w:val="a6"/>
          <w:color w:val="000000"/>
        </w:rPr>
        <w:t xml:space="preserve">. ун-т </w:t>
      </w:r>
      <w:proofErr w:type="spellStart"/>
      <w:r w:rsidRPr="00F55A62">
        <w:rPr>
          <w:rStyle w:val="a6"/>
          <w:color w:val="000000"/>
        </w:rPr>
        <w:t>ім</w:t>
      </w:r>
      <w:proofErr w:type="spellEnd"/>
      <w:r w:rsidRPr="00F55A62">
        <w:rPr>
          <w:rStyle w:val="a6"/>
          <w:color w:val="000000"/>
        </w:rPr>
        <w:t xml:space="preserve">. М. Гоголя. - </w:t>
      </w:r>
      <w:proofErr w:type="spellStart"/>
      <w:r w:rsidRPr="00F55A62">
        <w:rPr>
          <w:rStyle w:val="a6"/>
          <w:color w:val="000000"/>
        </w:rPr>
        <w:t>Ніжин</w:t>
      </w:r>
      <w:proofErr w:type="spellEnd"/>
      <w:r w:rsidRPr="00F55A62">
        <w:rPr>
          <w:rStyle w:val="a6"/>
          <w:color w:val="000000"/>
        </w:rPr>
        <w:t>, 2001. - №2. - С.26-32.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18"/>
        </w:tabs>
        <w:spacing w:after="0"/>
        <w:ind w:firstLine="500"/>
        <w:jc w:val="both"/>
      </w:pPr>
      <w:proofErr w:type="spellStart"/>
      <w:r w:rsidRPr="00F55A62">
        <w:rPr>
          <w:rStyle w:val="a6"/>
          <w:color w:val="000000"/>
        </w:rPr>
        <w:t>Інноваційні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педагогічні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технології</w:t>
      </w:r>
      <w:proofErr w:type="spellEnd"/>
      <w:r w:rsidRPr="00F55A62">
        <w:rPr>
          <w:rStyle w:val="a6"/>
          <w:color w:val="000000"/>
        </w:rPr>
        <w:t xml:space="preserve"> у </w:t>
      </w:r>
      <w:proofErr w:type="gramStart"/>
      <w:r w:rsidRPr="00F55A62">
        <w:rPr>
          <w:rStyle w:val="a6"/>
          <w:color w:val="000000"/>
        </w:rPr>
        <w:t>трудовому</w:t>
      </w:r>
      <w:proofErr w:type="gram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навчанні</w:t>
      </w:r>
      <w:proofErr w:type="spellEnd"/>
      <w:r w:rsidRPr="00F55A62">
        <w:rPr>
          <w:rStyle w:val="a6"/>
          <w:color w:val="000000"/>
        </w:rPr>
        <w:t xml:space="preserve">: </w:t>
      </w:r>
      <w:proofErr w:type="spellStart"/>
      <w:r w:rsidRPr="00F55A62">
        <w:rPr>
          <w:rStyle w:val="a6"/>
          <w:color w:val="000000"/>
        </w:rPr>
        <w:t>Навчально-методичний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proofErr w:type="gramStart"/>
      <w:r w:rsidRPr="00F55A62">
        <w:rPr>
          <w:rStyle w:val="a6"/>
          <w:color w:val="000000"/>
        </w:rPr>
        <w:t>пос</w:t>
      </w:r>
      <w:proofErr w:type="gramEnd"/>
      <w:r w:rsidRPr="00F55A62">
        <w:rPr>
          <w:rStyle w:val="a6"/>
          <w:color w:val="000000"/>
        </w:rPr>
        <w:t>ібник</w:t>
      </w:r>
      <w:proofErr w:type="spellEnd"/>
      <w:r w:rsidRPr="00F55A62">
        <w:rPr>
          <w:rStyle w:val="a6"/>
          <w:color w:val="000000"/>
          <w:lang w:val="uk-UA"/>
        </w:rPr>
        <w:t>.</w:t>
      </w:r>
      <w:r w:rsidRPr="00F55A62">
        <w:rPr>
          <w:rStyle w:val="a6"/>
          <w:color w:val="000000"/>
        </w:rPr>
        <w:t xml:space="preserve"> За </w:t>
      </w:r>
      <w:proofErr w:type="spellStart"/>
      <w:r w:rsidRPr="00F55A62">
        <w:rPr>
          <w:rStyle w:val="a6"/>
          <w:color w:val="000000"/>
        </w:rPr>
        <w:t>заг</w:t>
      </w:r>
      <w:proofErr w:type="spellEnd"/>
      <w:r w:rsidRPr="00F55A62">
        <w:rPr>
          <w:rStyle w:val="a6"/>
          <w:color w:val="000000"/>
        </w:rPr>
        <w:t xml:space="preserve">. ред. О.М. </w:t>
      </w:r>
      <w:proofErr w:type="spellStart"/>
      <w:r w:rsidRPr="00F55A62">
        <w:rPr>
          <w:rStyle w:val="a6"/>
          <w:color w:val="000000"/>
        </w:rPr>
        <w:t>Коберника</w:t>
      </w:r>
      <w:proofErr w:type="spellEnd"/>
      <w:r w:rsidRPr="00F55A62">
        <w:rPr>
          <w:rStyle w:val="a6"/>
          <w:color w:val="000000"/>
        </w:rPr>
        <w:t xml:space="preserve">, Г.В. </w:t>
      </w:r>
      <w:proofErr w:type="spellStart"/>
      <w:r w:rsidRPr="00F55A62">
        <w:rPr>
          <w:rStyle w:val="a6"/>
          <w:color w:val="000000"/>
        </w:rPr>
        <w:t>Терещука</w:t>
      </w:r>
      <w:proofErr w:type="spellEnd"/>
      <w:r w:rsidRPr="00F55A62">
        <w:rPr>
          <w:rStyle w:val="a6"/>
          <w:color w:val="000000"/>
        </w:rPr>
        <w:t xml:space="preserve">. - </w:t>
      </w:r>
      <w:proofErr w:type="spellStart"/>
      <w:r w:rsidRPr="00F55A62">
        <w:rPr>
          <w:rStyle w:val="a6"/>
          <w:color w:val="000000"/>
        </w:rPr>
        <w:t>Тернопіль</w:t>
      </w:r>
      <w:proofErr w:type="spellEnd"/>
      <w:r w:rsidRPr="00F55A62">
        <w:rPr>
          <w:rStyle w:val="a6"/>
          <w:color w:val="000000"/>
        </w:rPr>
        <w:t xml:space="preserve"> - Умань, 2007. - 208с.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18"/>
        </w:tabs>
        <w:spacing w:after="0"/>
        <w:ind w:firstLine="500"/>
        <w:jc w:val="both"/>
      </w:pPr>
      <w:r w:rsidRPr="00F55A62">
        <w:rPr>
          <w:rStyle w:val="a6"/>
          <w:color w:val="000000"/>
        </w:rPr>
        <w:t xml:space="preserve">Книга </w:t>
      </w:r>
      <w:proofErr w:type="spellStart"/>
      <w:r w:rsidRPr="00F55A62">
        <w:rPr>
          <w:rStyle w:val="a6"/>
          <w:color w:val="000000"/>
        </w:rPr>
        <w:t>вчителя</w:t>
      </w:r>
      <w:proofErr w:type="spellEnd"/>
      <w:r w:rsidRPr="00F55A62">
        <w:rPr>
          <w:rStyle w:val="a6"/>
          <w:color w:val="000000"/>
        </w:rPr>
        <w:t xml:space="preserve"> трудового </w:t>
      </w:r>
      <w:proofErr w:type="spellStart"/>
      <w:r w:rsidRPr="00F55A62">
        <w:rPr>
          <w:rStyle w:val="a6"/>
          <w:color w:val="000000"/>
        </w:rPr>
        <w:t>навчання</w:t>
      </w:r>
      <w:proofErr w:type="spellEnd"/>
      <w:r w:rsidRPr="00F55A62">
        <w:rPr>
          <w:rStyle w:val="a6"/>
          <w:color w:val="000000"/>
        </w:rPr>
        <w:t xml:space="preserve"> (</w:t>
      </w:r>
      <w:proofErr w:type="spellStart"/>
      <w:r w:rsidRPr="00F55A62">
        <w:rPr>
          <w:rStyle w:val="a6"/>
          <w:color w:val="000000"/>
        </w:rPr>
        <w:t>обслуговуючі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види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праці</w:t>
      </w:r>
      <w:proofErr w:type="spellEnd"/>
      <w:r w:rsidRPr="00F55A62">
        <w:rPr>
          <w:rStyle w:val="a6"/>
          <w:color w:val="000000"/>
        </w:rPr>
        <w:t>)</w:t>
      </w:r>
      <w:proofErr w:type="gramStart"/>
      <w:r w:rsidRPr="00F55A62">
        <w:rPr>
          <w:rStyle w:val="a6"/>
          <w:color w:val="000000"/>
        </w:rPr>
        <w:t xml:space="preserve"> :</w:t>
      </w:r>
      <w:proofErr w:type="gram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Довідково-метдичне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видання</w:t>
      </w:r>
      <w:proofErr w:type="spellEnd"/>
      <w:r w:rsidRPr="00F55A62">
        <w:rPr>
          <w:rStyle w:val="a6"/>
          <w:color w:val="000000"/>
          <w:lang w:val="uk-UA"/>
        </w:rPr>
        <w:t>.</w:t>
      </w:r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Упоряд</w:t>
      </w:r>
      <w:proofErr w:type="spellEnd"/>
      <w:r w:rsidRPr="00F55A62">
        <w:rPr>
          <w:rStyle w:val="a6"/>
          <w:color w:val="000000"/>
        </w:rPr>
        <w:t xml:space="preserve">. Н. Б. Лосина, Б.М. </w:t>
      </w:r>
      <w:proofErr w:type="spellStart"/>
      <w:r w:rsidRPr="00F55A62">
        <w:rPr>
          <w:rStyle w:val="a6"/>
          <w:color w:val="000000"/>
        </w:rPr>
        <w:t>Терещук</w:t>
      </w:r>
      <w:proofErr w:type="spellEnd"/>
      <w:r w:rsidRPr="00F55A62">
        <w:rPr>
          <w:rStyle w:val="a6"/>
          <w:color w:val="000000"/>
        </w:rPr>
        <w:t xml:space="preserve">. - </w:t>
      </w:r>
      <w:proofErr w:type="spellStart"/>
      <w:r w:rsidRPr="00F55A62">
        <w:rPr>
          <w:rStyle w:val="a6"/>
          <w:color w:val="000000"/>
        </w:rPr>
        <w:t>Харків</w:t>
      </w:r>
      <w:proofErr w:type="spellEnd"/>
      <w:proofErr w:type="gramStart"/>
      <w:r w:rsidRPr="00F55A62">
        <w:rPr>
          <w:rStyle w:val="a6"/>
          <w:color w:val="000000"/>
        </w:rPr>
        <w:t xml:space="preserve"> :</w:t>
      </w:r>
      <w:proofErr w:type="gramEnd"/>
      <w:r w:rsidRPr="00F55A62">
        <w:rPr>
          <w:rStyle w:val="a6"/>
          <w:color w:val="000000"/>
        </w:rPr>
        <w:t xml:space="preserve"> ТОРСІНГ ПЛЮС, 2006. - 608 с.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18"/>
        </w:tabs>
        <w:spacing w:after="0"/>
        <w:ind w:firstLine="500"/>
        <w:jc w:val="both"/>
      </w:pPr>
      <w:proofErr w:type="spellStart"/>
      <w:r w:rsidRPr="00F55A62">
        <w:rPr>
          <w:rStyle w:val="a6"/>
          <w:color w:val="000000"/>
        </w:rPr>
        <w:t>Коберник</w:t>
      </w:r>
      <w:proofErr w:type="spellEnd"/>
      <w:r w:rsidRPr="00F55A62">
        <w:rPr>
          <w:rStyle w:val="a6"/>
          <w:color w:val="000000"/>
        </w:rPr>
        <w:t xml:space="preserve">, О. М. </w:t>
      </w:r>
      <w:proofErr w:type="spellStart"/>
      <w:r w:rsidRPr="00F55A62">
        <w:rPr>
          <w:rStyle w:val="a6"/>
          <w:color w:val="000000"/>
        </w:rPr>
        <w:t>Трудове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навчання</w:t>
      </w:r>
      <w:proofErr w:type="spellEnd"/>
      <w:r w:rsidRPr="00F55A62">
        <w:rPr>
          <w:rStyle w:val="a6"/>
          <w:color w:val="000000"/>
        </w:rPr>
        <w:t xml:space="preserve"> в </w:t>
      </w:r>
      <w:proofErr w:type="spellStart"/>
      <w:r w:rsidRPr="00F55A62">
        <w:rPr>
          <w:rStyle w:val="a6"/>
          <w:color w:val="000000"/>
        </w:rPr>
        <w:t>школі</w:t>
      </w:r>
      <w:proofErr w:type="spellEnd"/>
      <w:r w:rsidRPr="00F55A62">
        <w:rPr>
          <w:rStyle w:val="a6"/>
          <w:color w:val="000000"/>
        </w:rPr>
        <w:t xml:space="preserve">: </w:t>
      </w:r>
      <w:proofErr w:type="spellStart"/>
      <w:r w:rsidRPr="00F55A62">
        <w:rPr>
          <w:rStyle w:val="a6"/>
          <w:color w:val="000000"/>
        </w:rPr>
        <w:t>проектно-технологічна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діяльність</w:t>
      </w:r>
      <w:proofErr w:type="spellEnd"/>
      <w:r w:rsidRPr="00F55A62">
        <w:rPr>
          <w:rStyle w:val="a6"/>
          <w:color w:val="000000"/>
        </w:rPr>
        <w:t xml:space="preserve">. 5-12 </w:t>
      </w:r>
      <w:proofErr w:type="spellStart"/>
      <w:r w:rsidRPr="00F55A62">
        <w:rPr>
          <w:rStyle w:val="a6"/>
          <w:color w:val="000000"/>
        </w:rPr>
        <w:t>класи</w:t>
      </w:r>
      <w:proofErr w:type="spellEnd"/>
      <w:r w:rsidRPr="00F55A62">
        <w:rPr>
          <w:rStyle w:val="a6"/>
          <w:color w:val="000000"/>
        </w:rPr>
        <w:t xml:space="preserve"> За ред. О. М. </w:t>
      </w:r>
      <w:proofErr w:type="spellStart"/>
      <w:r w:rsidRPr="00F55A62">
        <w:rPr>
          <w:rStyle w:val="a6"/>
          <w:color w:val="000000"/>
        </w:rPr>
        <w:t>Коберника</w:t>
      </w:r>
      <w:proofErr w:type="spellEnd"/>
      <w:r w:rsidRPr="00F55A62">
        <w:rPr>
          <w:rStyle w:val="a6"/>
          <w:color w:val="000000"/>
        </w:rPr>
        <w:t xml:space="preserve">, О. М. </w:t>
      </w:r>
      <w:proofErr w:type="spellStart"/>
      <w:r w:rsidRPr="00F55A62">
        <w:rPr>
          <w:rStyle w:val="a6"/>
          <w:color w:val="000000"/>
        </w:rPr>
        <w:t>Коберник</w:t>
      </w:r>
      <w:proofErr w:type="spellEnd"/>
      <w:r w:rsidRPr="00F55A62">
        <w:rPr>
          <w:rStyle w:val="a6"/>
          <w:color w:val="000000"/>
        </w:rPr>
        <w:t xml:space="preserve">, В. В. </w:t>
      </w:r>
      <w:proofErr w:type="spellStart"/>
      <w:r w:rsidRPr="00F55A62">
        <w:rPr>
          <w:rStyle w:val="a6"/>
          <w:color w:val="000000"/>
        </w:rPr>
        <w:t>Бербец</w:t>
      </w:r>
      <w:proofErr w:type="spellEnd"/>
      <w:r w:rsidRPr="00F55A62">
        <w:rPr>
          <w:rStyle w:val="a6"/>
          <w:color w:val="000000"/>
        </w:rPr>
        <w:t xml:space="preserve">, Н. В. Дубова та </w:t>
      </w:r>
      <w:proofErr w:type="spellStart"/>
      <w:r w:rsidRPr="00F55A62">
        <w:rPr>
          <w:rStyle w:val="a6"/>
          <w:color w:val="000000"/>
        </w:rPr>
        <w:t>ін</w:t>
      </w:r>
      <w:proofErr w:type="spellEnd"/>
      <w:r w:rsidRPr="00F55A62">
        <w:rPr>
          <w:rStyle w:val="a6"/>
          <w:color w:val="000000"/>
        </w:rPr>
        <w:t xml:space="preserve">. - X.: «Основа», 2010. - 256 </w:t>
      </w:r>
      <w:proofErr w:type="gramStart"/>
      <w:r w:rsidRPr="00F55A62">
        <w:rPr>
          <w:rStyle w:val="a6"/>
          <w:color w:val="000000"/>
        </w:rPr>
        <w:t>с</w:t>
      </w:r>
      <w:proofErr w:type="gramEnd"/>
      <w:r w:rsidRPr="00F55A62">
        <w:rPr>
          <w:rStyle w:val="a6"/>
          <w:color w:val="000000"/>
        </w:rPr>
        <w:t>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14"/>
        </w:tabs>
        <w:spacing w:after="0"/>
        <w:ind w:firstLine="500"/>
        <w:jc w:val="both"/>
      </w:pPr>
      <w:proofErr w:type="spellStart"/>
      <w:r w:rsidRPr="00F55A62">
        <w:rPr>
          <w:rStyle w:val="a6"/>
          <w:color w:val="000000"/>
        </w:rPr>
        <w:t>Концепція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proofErr w:type="gramStart"/>
      <w:r w:rsidRPr="00F55A62">
        <w:rPr>
          <w:rStyle w:val="a6"/>
          <w:color w:val="000000"/>
        </w:rPr>
        <w:t>проф</w:t>
      </w:r>
      <w:proofErr w:type="gramEnd"/>
      <w:r w:rsidRPr="00F55A62">
        <w:rPr>
          <w:rStyle w:val="a6"/>
          <w:color w:val="000000"/>
        </w:rPr>
        <w:t>ільного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навчання</w:t>
      </w:r>
      <w:proofErr w:type="spellEnd"/>
      <w:r w:rsidRPr="00F55A62">
        <w:rPr>
          <w:rStyle w:val="a6"/>
          <w:color w:val="000000"/>
        </w:rPr>
        <w:t xml:space="preserve"> в </w:t>
      </w:r>
      <w:proofErr w:type="spellStart"/>
      <w:r w:rsidRPr="00F55A62">
        <w:rPr>
          <w:rStyle w:val="a6"/>
          <w:color w:val="000000"/>
        </w:rPr>
        <w:t>старшій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школі</w:t>
      </w:r>
      <w:proofErr w:type="spellEnd"/>
      <w:r w:rsidRPr="00F55A62">
        <w:rPr>
          <w:rStyle w:val="a6"/>
          <w:color w:val="000000"/>
          <w:lang w:val="uk-UA"/>
        </w:rPr>
        <w:t>.</w:t>
      </w:r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Інформаційний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збірник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Міністерства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освіти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і</w:t>
      </w:r>
      <w:proofErr w:type="spellEnd"/>
      <w:r w:rsidRPr="00F55A62">
        <w:rPr>
          <w:rStyle w:val="a6"/>
          <w:color w:val="000000"/>
        </w:rPr>
        <w:t xml:space="preserve"> науки </w:t>
      </w:r>
      <w:proofErr w:type="spellStart"/>
      <w:r w:rsidRPr="00F55A62">
        <w:rPr>
          <w:rStyle w:val="a6"/>
          <w:color w:val="000000"/>
        </w:rPr>
        <w:t>України</w:t>
      </w:r>
      <w:proofErr w:type="spellEnd"/>
      <w:r w:rsidRPr="00F55A62">
        <w:rPr>
          <w:rStyle w:val="a6"/>
          <w:color w:val="000000"/>
        </w:rPr>
        <w:t>. - 2011. - №24. - С.3-15.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09"/>
        </w:tabs>
        <w:spacing w:after="0"/>
        <w:ind w:firstLine="500"/>
        <w:jc w:val="both"/>
      </w:pPr>
      <w:proofErr w:type="spellStart"/>
      <w:r w:rsidRPr="00F55A62">
        <w:rPr>
          <w:rStyle w:val="a6"/>
          <w:color w:val="000000"/>
        </w:rPr>
        <w:t>Коротяєв</w:t>
      </w:r>
      <w:proofErr w:type="spellEnd"/>
      <w:r w:rsidRPr="00F55A62">
        <w:rPr>
          <w:rStyle w:val="a6"/>
          <w:color w:val="000000"/>
        </w:rPr>
        <w:t xml:space="preserve">, Б. І. </w:t>
      </w:r>
      <w:proofErr w:type="spellStart"/>
      <w:r w:rsidRPr="00F55A62">
        <w:rPr>
          <w:rStyle w:val="a6"/>
          <w:color w:val="000000"/>
        </w:rPr>
        <w:t>Методи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навчально-пізнавальної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діяльності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учнів</w:t>
      </w:r>
      <w:proofErr w:type="spellEnd"/>
      <w:r w:rsidRPr="00F55A62">
        <w:rPr>
          <w:rStyle w:val="a6"/>
          <w:color w:val="000000"/>
        </w:rPr>
        <w:t xml:space="preserve">. - К. : </w:t>
      </w:r>
      <w:proofErr w:type="spellStart"/>
      <w:r w:rsidRPr="00F55A62">
        <w:rPr>
          <w:rStyle w:val="a6"/>
          <w:color w:val="000000"/>
        </w:rPr>
        <w:t>Рад</w:t>
      </w:r>
      <w:proofErr w:type="gramStart"/>
      <w:r w:rsidRPr="00F55A62">
        <w:rPr>
          <w:rStyle w:val="a6"/>
          <w:color w:val="000000"/>
        </w:rPr>
        <w:t>.ш</w:t>
      </w:r>
      <w:proofErr w:type="gramEnd"/>
      <w:r w:rsidRPr="00F55A62">
        <w:rPr>
          <w:rStyle w:val="a6"/>
          <w:color w:val="000000"/>
        </w:rPr>
        <w:t>кола</w:t>
      </w:r>
      <w:proofErr w:type="spellEnd"/>
      <w:r w:rsidRPr="00F55A62">
        <w:rPr>
          <w:rStyle w:val="a6"/>
          <w:color w:val="000000"/>
        </w:rPr>
        <w:t>, 1971. - 176с.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18"/>
        </w:tabs>
        <w:spacing w:after="0"/>
        <w:ind w:firstLine="500"/>
        <w:jc w:val="both"/>
      </w:pPr>
      <w:proofErr w:type="spellStart"/>
      <w:r w:rsidRPr="00F55A62">
        <w:rPr>
          <w:rStyle w:val="a6"/>
          <w:color w:val="000000"/>
        </w:rPr>
        <w:lastRenderedPageBreak/>
        <w:t>Мадзігон</w:t>
      </w:r>
      <w:proofErr w:type="spellEnd"/>
      <w:r w:rsidRPr="00F55A62">
        <w:rPr>
          <w:rStyle w:val="a6"/>
          <w:color w:val="000000"/>
        </w:rPr>
        <w:t xml:space="preserve">, В. </w:t>
      </w:r>
      <w:proofErr w:type="spellStart"/>
      <w:r w:rsidRPr="00F55A62">
        <w:rPr>
          <w:rStyle w:val="a6"/>
          <w:color w:val="000000"/>
        </w:rPr>
        <w:t>Професійне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самовизначення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учнівської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молоді</w:t>
      </w:r>
      <w:proofErr w:type="spellEnd"/>
      <w:r w:rsidRPr="00F55A62">
        <w:rPr>
          <w:rStyle w:val="a6"/>
          <w:color w:val="000000"/>
        </w:rPr>
        <w:t xml:space="preserve"> в </w:t>
      </w:r>
      <w:proofErr w:type="spellStart"/>
      <w:r w:rsidRPr="00F55A62">
        <w:rPr>
          <w:rStyle w:val="a6"/>
          <w:color w:val="000000"/>
        </w:rPr>
        <w:t>умовах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proofErr w:type="gramStart"/>
      <w:r w:rsidRPr="00F55A62">
        <w:rPr>
          <w:rStyle w:val="a6"/>
          <w:color w:val="000000"/>
        </w:rPr>
        <w:t>проф</w:t>
      </w:r>
      <w:proofErr w:type="gramEnd"/>
      <w:r w:rsidRPr="00F55A62">
        <w:rPr>
          <w:rStyle w:val="a6"/>
          <w:color w:val="000000"/>
        </w:rPr>
        <w:t>ілізації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старшої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школи</w:t>
      </w:r>
      <w:proofErr w:type="spellEnd"/>
      <w:r w:rsidRPr="00F55A62">
        <w:rPr>
          <w:rStyle w:val="a6"/>
          <w:color w:val="000000"/>
          <w:lang w:val="uk-UA"/>
        </w:rPr>
        <w:t>.</w:t>
      </w:r>
      <w:r w:rsidRPr="00F55A62">
        <w:rPr>
          <w:rStyle w:val="a6"/>
          <w:color w:val="000000"/>
        </w:rPr>
        <w:t xml:space="preserve"> В. </w:t>
      </w:r>
      <w:proofErr w:type="spellStart"/>
      <w:r w:rsidRPr="00F55A62">
        <w:rPr>
          <w:rStyle w:val="a6"/>
          <w:color w:val="000000"/>
        </w:rPr>
        <w:t>Мадзігон</w:t>
      </w:r>
      <w:proofErr w:type="spellEnd"/>
      <w:r w:rsidRPr="00F55A62">
        <w:rPr>
          <w:rStyle w:val="a6"/>
          <w:color w:val="000000"/>
        </w:rPr>
        <w:t>, Г. Левченко</w:t>
      </w:r>
      <w:r w:rsidRPr="00F55A62">
        <w:rPr>
          <w:rStyle w:val="a6"/>
          <w:color w:val="000000"/>
          <w:lang w:val="uk-UA"/>
        </w:rPr>
        <w:t>.</w:t>
      </w:r>
      <w:r w:rsidRPr="00F55A62">
        <w:rPr>
          <w:rStyle w:val="a6"/>
          <w:color w:val="000000"/>
        </w:rPr>
        <w:t xml:space="preserve"> </w:t>
      </w:r>
      <w:proofErr w:type="spellStart"/>
      <w:proofErr w:type="gramStart"/>
      <w:r w:rsidRPr="00F55A62">
        <w:rPr>
          <w:rStyle w:val="a6"/>
          <w:color w:val="000000"/>
        </w:rPr>
        <w:t>Проф</w:t>
      </w:r>
      <w:proofErr w:type="gramEnd"/>
      <w:r w:rsidRPr="00F55A62">
        <w:rPr>
          <w:rStyle w:val="a6"/>
          <w:color w:val="000000"/>
        </w:rPr>
        <w:t>іл</w:t>
      </w:r>
      <w:r w:rsidR="00975A18">
        <w:rPr>
          <w:rStyle w:val="a6"/>
          <w:color w:val="000000"/>
        </w:rPr>
        <w:t>ьне</w:t>
      </w:r>
      <w:proofErr w:type="spellEnd"/>
      <w:r w:rsidR="00975A18">
        <w:rPr>
          <w:rStyle w:val="a6"/>
          <w:color w:val="000000"/>
        </w:rPr>
        <w:t xml:space="preserve"> </w:t>
      </w:r>
      <w:proofErr w:type="spellStart"/>
      <w:r w:rsidR="00975A18">
        <w:rPr>
          <w:rStyle w:val="a6"/>
          <w:color w:val="000000"/>
        </w:rPr>
        <w:t>навчання</w:t>
      </w:r>
      <w:proofErr w:type="spellEnd"/>
      <w:r w:rsidR="00975A18">
        <w:rPr>
          <w:rStyle w:val="a6"/>
          <w:color w:val="000000"/>
        </w:rPr>
        <w:t xml:space="preserve">: </w:t>
      </w:r>
      <w:proofErr w:type="spellStart"/>
      <w:r w:rsidR="00975A18">
        <w:rPr>
          <w:rStyle w:val="a6"/>
          <w:color w:val="000000"/>
        </w:rPr>
        <w:t>Теорія</w:t>
      </w:r>
      <w:proofErr w:type="spellEnd"/>
      <w:r w:rsidR="00975A18">
        <w:rPr>
          <w:rStyle w:val="a6"/>
          <w:color w:val="000000"/>
        </w:rPr>
        <w:t xml:space="preserve"> </w:t>
      </w:r>
      <w:proofErr w:type="spellStart"/>
      <w:r w:rsidR="00975A18">
        <w:rPr>
          <w:rStyle w:val="a6"/>
          <w:color w:val="000000"/>
        </w:rPr>
        <w:t>і</w:t>
      </w:r>
      <w:proofErr w:type="spellEnd"/>
      <w:r w:rsidR="00975A18">
        <w:rPr>
          <w:rStyle w:val="a6"/>
          <w:color w:val="000000"/>
        </w:rPr>
        <w:t xml:space="preserve"> практика</w:t>
      </w:r>
      <w:r w:rsidRPr="00F55A62">
        <w:rPr>
          <w:rStyle w:val="a6"/>
          <w:color w:val="000000"/>
        </w:rPr>
        <w:t xml:space="preserve">: </w:t>
      </w:r>
      <w:proofErr w:type="spellStart"/>
      <w:r w:rsidRPr="00F55A62">
        <w:rPr>
          <w:rStyle w:val="a6"/>
          <w:color w:val="000000"/>
        </w:rPr>
        <w:t>зб</w:t>
      </w:r>
      <w:proofErr w:type="spellEnd"/>
      <w:r w:rsidRPr="00F55A62">
        <w:rPr>
          <w:rStyle w:val="a6"/>
          <w:color w:val="000000"/>
        </w:rPr>
        <w:t xml:space="preserve">. наук, </w:t>
      </w:r>
      <w:proofErr w:type="spellStart"/>
      <w:r w:rsidRPr="00F55A62">
        <w:rPr>
          <w:rStyle w:val="a6"/>
          <w:color w:val="000000"/>
        </w:rPr>
        <w:t>праць</w:t>
      </w:r>
      <w:proofErr w:type="spellEnd"/>
      <w:r w:rsidRPr="00F55A62">
        <w:rPr>
          <w:rStyle w:val="a6"/>
          <w:color w:val="000000"/>
        </w:rPr>
        <w:t xml:space="preserve"> </w:t>
      </w:r>
      <w:proofErr w:type="gramStart"/>
      <w:r w:rsidRPr="00F55A62">
        <w:rPr>
          <w:rStyle w:val="a6"/>
          <w:color w:val="000000"/>
        </w:rPr>
        <w:t>за</w:t>
      </w:r>
      <w:proofErr w:type="gramEnd"/>
      <w:r w:rsidRPr="00F55A62">
        <w:rPr>
          <w:rStyle w:val="a6"/>
          <w:color w:val="000000"/>
        </w:rPr>
        <w:t xml:space="preserve"> </w:t>
      </w:r>
      <w:proofErr w:type="spellStart"/>
      <w:proofErr w:type="gramStart"/>
      <w:r w:rsidRPr="00F55A62">
        <w:rPr>
          <w:rStyle w:val="a6"/>
          <w:color w:val="000000"/>
        </w:rPr>
        <w:t>матер</w:t>
      </w:r>
      <w:proofErr w:type="gramEnd"/>
      <w:r w:rsidRPr="00F55A62">
        <w:rPr>
          <w:rStyle w:val="a6"/>
          <w:color w:val="000000"/>
        </w:rPr>
        <w:t>іалами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методологічного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семінару</w:t>
      </w:r>
      <w:proofErr w:type="spellEnd"/>
      <w:r w:rsidRPr="00F55A62">
        <w:rPr>
          <w:rStyle w:val="a6"/>
          <w:color w:val="000000"/>
        </w:rPr>
        <w:t xml:space="preserve"> АПН </w:t>
      </w:r>
      <w:proofErr w:type="spellStart"/>
      <w:r w:rsidRPr="00F55A62">
        <w:rPr>
          <w:rStyle w:val="a6"/>
          <w:color w:val="000000"/>
        </w:rPr>
        <w:t>України</w:t>
      </w:r>
      <w:proofErr w:type="spellEnd"/>
      <w:r w:rsidRPr="00F55A62">
        <w:rPr>
          <w:rStyle w:val="a6"/>
          <w:color w:val="000000"/>
        </w:rPr>
        <w:t>. - К.</w:t>
      </w:r>
      <w:proofErr w:type="gramStart"/>
      <w:r w:rsidRPr="00F55A62">
        <w:rPr>
          <w:rStyle w:val="a6"/>
          <w:color w:val="000000"/>
        </w:rPr>
        <w:t xml:space="preserve"> :</w:t>
      </w:r>
      <w:proofErr w:type="gram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Педагогічна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преса</w:t>
      </w:r>
      <w:proofErr w:type="spellEnd"/>
      <w:r w:rsidRPr="00F55A62">
        <w:rPr>
          <w:rStyle w:val="a6"/>
          <w:color w:val="000000"/>
        </w:rPr>
        <w:t>, 2006. - С. 77-84.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18"/>
        </w:tabs>
        <w:spacing w:after="0"/>
        <w:ind w:firstLine="500"/>
        <w:jc w:val="both"/>
      </w:pPr>
      <w:r w:rsidRPr="00F55A62">
        <w:rPr>
          <w:rStyle w:val="a6"/>
          <w:color w:val="000000"/>
        </w:rPr>
        <w:t xml:space="preserve">Мельник, О. В. </w:t>
      </w:r>
      <w:proofErr w:type="spellStart"/>
      <w:r w:rsidRPr="00F55A62">
        <w:rPr>
          <w:rStyle w:val="a6"/>
          <w:color w:val="000000"/>
        </w:rPr>
        <w:t>Профорієнтаційна</w:t>
      </w:r>
      <w:proofErr w:type="spellEnd"/>
      <w:r w:rsidRPr="00F55A62">
        <w:rPr>
          <w:rStyle w:val="a6"/>
          <w:color w:val="000000"/>
        </w:rPr>
        <w:t xml:space="preserve"> робота </w:t>
      </w:r>
      <w:proofErr w:type="spellStart"/>
      <w:r w:rsidRPr="00F55A62">
        <w:rPr>
          <w:rStyle w:val="a6"/>
          <w:color w:val="000000"/>
        </w:rPr>
        <w:t>зі</w:t>
      </w:r>
      <w:proofErr w:type="spellEnd"/>
      <w:r w:rsidRPr="00F55A62">
        <w:rPr>
          <w:rStyle w:val="a6"/>
          <w:color w:val="000000"/>
        </w:rPr>
        <w:t xml:space="preserve"> школярами в</w:t>
      </w:r>
      <w:r w:rsidR="00975A18">
        <w:rPr>
          <w:rStyle w:val="a6"/>
          <w:color w:val="000000"/>
        </w:rPr>
        <w:t xml:space="preserve"> </w:t>
      </w:r>
      <w:proofErr w:type="spellStart"/>
      <w:r w:rsidR="00975A18">
        <w:rPr>
          <w:rStyle w:val="a6"/>
          <w:color w:val="000000"/>
        </w:rPr>
        <w:t>умовах</w:t>
      </w:r>
      <w:proofErr w:type="spellEnd"/>
      <w:r w:rsidR="00975A18">
        <w:rPr>
          <w:rStyle w:val="a6"/>
          <w:color w:val="000000"/>
        </w:rPr>
        <w:t xml:space="preserve"> </w:t>
      </w:r>
      <w:proofErr w:type="spellStart"/>
      <w:proofErr w:type="gramStart"/>
      <w:r w:rsidR="00975A18">
        <w:rPr>
          <w:rStyle w:val="a6"/>
          <w:color w:val="000000"/>
        </w:rPr>
        <w:t>проф</w:t>
      </w:r>
      <w:proofErr w:type="gramEnd"/>
      <w:r w:rsidR="00975A18">
        <w:rPr>
          <w:rStyle w:val="a6"/>
          <w:color w:val="000000"/>
        </w:rPr>
        <w:t>ільного</w:t>
      </w:r>
      <w:proofErr w:type="spellEnd"/>
      <w:r w:rsidR="00975A18">
        <w:rPr>
          <w:rStyle w:val="a6"/>
          <w:color w:val="000000"/>
        </w:rPr>
        <w:t xml:space="preserve"> </w:t>
      </w:r>
      <w:proofErr w:type="spellStart"/>
      <w:r w:rsidR="00975A18">
        <w:rPr>
          <w:rStyle w:val="a6"/>
          <w:color w:val="000000"/>
        </w:rPr>
        <w:t>навчання</w:t>
      </w:r>
      <w:proofErr w:type="spellEnd"/>
      <w:r w:rsidR="00975A18">
        <w:rPr>
          <w:rStyle w:val="a6"/>
          <w:color w:val="000000"/>
        </w:rPr>
        <w:t xml:space="preserve"> : </w:t>
      </w:r>
      <w:proofErr w:type="spellStart"/>
      <w:r w:rsidRPr="00F55A62">
        <w:rPr>
          <w:rStyle w:val="a6"/>
          <w:color w:val="000000"/>
        </w:rPr>
        <w:t>н</w:t>
      </w:r>
      <w:r w:rsidR="00975A18">
        <w:rPr>
          <w:rStyle w:val="a6"/>
          <w:color w:val="000000"/>
        </w:rPr>
        <w:t>аук.-метод</w:t>
      </w:r>
      <w:proofErr w:type="spellEnd"/>
      <w:r w:rsidR="00975A18">
        <w:rPr>
          <w:rStyle w:val="a6"/>
          <w:color w:val="000000"/>
        </w:rPr>
        <w:t xml:space="preserve">. </w:t>
      </w:r>
      <w:proofErr w:type="spellStart"/>
      <w:r w:rsidR="00975A18">
        <w:rPr>
          <w:rStyle w:val="a6"/>
          <w:color w:val="000000"/>
        </w:rPr>
        <w:t>посіб</w:t>
      </w:r>
      <w:proofErr w:type="spellEnd"/>
      <w:r w:rsidR="00975A18">
        <w:rPr>
          <w:rStyle w:val="a6"/>
          <w:color w:val="000000"/>
        </w:rPr>
        <w:t xml:space="preserve">. для </w:t>
      </w:r>
      <w:proofErr w:type="spellStart"/>
      <w:r w:rsidR="00975A18">
        <w:rPr>
          <w:rStyle w:val="a6"/>
          <w:color w:val="000000"/>
        </w:rPr>
        <w:t>вчителів</w:t>
      </w:r>
      <w:proofErr w:type="spellEnd"/>
      <w:r w:rsidRPr="00F55A62">
        <w:rPr>
          <w:rStyle w:val="a6"/>
          <w:color w:val="000000"/>
          <w:lang w:val="uk-UA"/>
        </w:rPr>
        <w:t>.</w:t>
      </w:r>
      <w:r w:rsidRPr="00F55A62">
        <w:rPr>
          <w:rStyle w:val="a6"/>
          <w:color w:val="000000"/>
        </w:rPr>
        <w:t xml:space="preserve"> </w:t>
      </w:r>
      <w:r w:rsidR="00975A18">
        <w:rPr>
          <w:rStyle w:val="a6"/>
          <w:color w:val="000000"/>
        </w:rPr>
        <w:t xml:space="preserve">О. В. Мельник, I. Л. </w:t>
      </w:r>
      <w:proofErr w:type="spellStart"/>
      <w:r w:rsidR="00975A18">
        <w:rPr>
          <w:rStyle w:val="a6"/>
          <w:color w:val="000000"/>
        </w:rPr>
        <w:t>Уличний</w:t>
      </w:r>
      <w:proofErr w:type="spellEnd"/>
      <w:r w:rsidR="00975A18">
        <w:rPr>
          <w:rStyle w:val="a6"/>
          <w:color w:val="000000"/>
        </w:rPr>
        <w:t>; за ред. О. В. Мельника</w:t>
      </w:r>
      <w:r w:rsidRPr="00F55A62">
        <w:rPr>
          <w:rStyle w:val="a6"/>
          <w:color w:val="000000"/>
        </w:rPr>
        <w:t>. - К., 2008 - 120 с.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24"/>
        </w:tabs>
        <w:spacing w:after="0"/>
        <w:ind w:firstLine="500"/>
        <w:jc w:val="both"/>
      </w:pPr>
      <w:proofErr w:type="spellStart"/>
      <w:r w:rsidRPr="00F55A62">
        <w:rPr>
          <w:rStyle w:val="a6"/>
          <w:color w:val="000000"/>
        </w:rPr>
        <w:t>Пометун</w:t>
      </w:r>
      <w:proofErr w:type="spellEnd"/>
      <w:r w:rsidRPr="00F55A62">
        <w:rPr>
          <w:rStyle w:val="a6"/>
          <w:color w:val="000000"/>
        </w:rPr>
        <w:t xml:space="preserve">, О. І. </w:t>
      </w:r>
      <w:proofErr w:type="spellStart"/>
      <w:r w:rsidRPr="00F55A62">
        <w:rPr>
          <w:rStyle w:val="a6"/>
          <w:color w:val="000000"/>
        </w:rPr>
        <w:t>Енциклопедія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інтерактивного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навчання</w:t>
      </w:r>
      <w:proofErr w:type="spellEnd"/>
      <w:r w:rsidRPr="00F55A62">
        <w:rPr>
          <w:rStyle w:val="a6"/>
          <w:color w:val="000000"/>
        </w:rPr>
        <w:t>. - К., 2007. -</w:t>
      </w:r>
    </w:p>
    <w:p w:rsidR="00F55A62" w:rsidRPr="00F55A62" w:rsidRDefault="00F55A62" w:rsidP="00F55A62">
      <w:pPr>
        <w:pStyle w:val="a5"/>
        <w:spacing w:after="0"/>
      </w:pPr>
      <w:r w:rsidRPr="00F55A62">
        <w:rPr>
          <w:rStyle w:val="a6"/>
          <w:color w:val="000000"/>
        </w:rPr>
        <w:t>144 с.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18"/>
        </w:tabs>
        <w:spacing w:after="0"/>
        <w:ind w:firstLine="500"/>
        <w:jc w:val="both"/>
      </w:pPr>
      <w:proofErr w:type="spellStart"/>
      <w:r w:rsidRPr="00F55A62">
        <w:rPr>
          <w:rStyle w:val="a6"/>
          <w:color w:val="000000"/>
        </w:rPr>
        <w:t>Пометун</w:t>
      </w:r>
      <w:proofErr w:type="spellEnd"/>
      <w:r w:rsidRPr="00F55A62">
        <w:rPr>
          <w:rStyle w:val="a6"/>
          <w:color w:val="000000"/>
        </w:rPr>
        <w:t xml:space="preserve">, О. І. </w:t>
      </w:r>
      <w:proofErr w:type="spellStart"/>
      <w:r w:rsidRPr="00F55A62">
        <w:rPr>
          <w:rStyle w:val="a6"/>
          <w:color w:val="000000"/>
        </w:rPr>
        <w:t>Сучасний</w:t>
      </w:r>
      <w:proofErr w:type="spellEnd"/>
      <w:r w:rsidRPr="00F55A62">
        <w:rPr>
          <w:rStyle w:val="a6"/>
          <w:color w:val="000000"/>
        </w:rPr>
        <w:t xml:space="preserve"> урок</w:t>
      </w:r>
      <w:proofErr w:type="gramStart"/>
      <w:r w:rsidRPr="00F55A62">
        <w:rPr>
          <w:rStyle w:val="a6"/>
          <w:color w:val="000000"/>
        </w:rPr>
        <w:t>.</w:t>
      </w:r>
      <w:proofErr w:type="gram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І</w:t>
      </w:r>
      <w:proofErr w:type="gramStart"/>
      <w:r w:rsidRPr="00F55A62">
        <w:rPr>
          <w:rStyle w:val="a6"/>
          <w:color w:val="000000"/>
        </w:rPr>
        <w:t>н</w:t>
      </w:r>
      <w:proofErr w:type="gramEnd"/>
      <w:r w:rsidRPr="00F55A62">
        <w:rPr>
          <w:rStyle w:val="a6"/>
          <w:color w:val="000000"/>
        </w:rPr>
        <w:t>терактивні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технології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навчання</w:t>
      </w:r>
      <w:proofErr w:type="spellEnd"/>
      <w:r w:rsidRPr="00F55A62">
        <w:rPr>
          <w:rStyle w:val="a6"/>
          <w:color w:val="000000"/>
        </w:rPr>
        <w:t xml:space="preserve">: </w:t>
      </w:r>
      <w:proofErr w:type="spellStart"/>
      <w:r w:rsidRPr="00F55A62">
        <w:rPr>
          <w:rStyle w:val="a6"/>
          <w:color w:val="000000"/>
        </w:rPr>
        <w:t>Наук</w:t>
      </w:r>
      <w:proofErr w:type="gramStart"/>
      <w:r w:rsidRPr="00F55A62">
        <w:rPr>
          <w:rStyle w:val="a6"/>
          <w:color w:val="000000"/>
        </w:rPr>
        <w:t>.-</w:t>
      </w:r>
      <w:proofErr w:type="gramEnd"/>
      <w:r w:rsidRPr="00F55A62">
        <w:rPr>
          <w:rStyle w:val="a6"/>
          <w:color w:val="000000"/>
        </w:rPr>
        <w:t>метод</w:t>
      </w:r>
      <w:proofErr w:type="spellEnd"/>
      <w:r w:rsidRPr="00F55A62">
        <w:rPr>
          <w:rStyle w:val="a6"/>
          <w:color w:val="000000"/>
        </w:rPr>
        <w:t xml:space="preserve">. </w:t>
      </w:r>
      <w:proofErr w:type="spellStart"/>
      <w:r w:rsidRPr="00F55A62">
        <w:rPr>
          <w:rStyle w:val="a6"/>
          <w:color w:val="000000"/>
        </w:rPr>
        <w:t>посібн</w:t>
      </w:r>
      <w:proofErr w:type="spellEnd"/>
      <w:r w:rsidRPr="00F55A62">
        <w:rPr>
          <w:rStyle w:val="a6"/>
          <w:color w:val="000000"/>
        </w:rPr>
        <w:t xml:space="preserve">. О. І. </w:t>
      </w:r>
      <w:proofErr w:type="spellStart"/>
      <w:r w:rsidRPr="00F55A62">
        <w:rPr>
          <w:rStyle w:val="a6"/>
          <w:color w:val="000000"/>
        </w:rPr>
        <w:t>Пометун</w:t>
      </w:r>
      <w:proofErr w:type="spellEnd"/>
      <w:r w:rsidRPr="00F55A62">
        <w:rPr>
          <w:rStyle w:val="a6"/>
          <w:color w:val="000000"/>
        </w:rPr>
        <w:t xml:space="preserve">, Л. В. </w:t>
      </w:r>
      <w:proofErr w:type="spellStart"/>
      <w:r w:rsidRPr="00F55A62">
        <w:rPr>
          <w:rStyle w:val="a6"/>
          <w:color w:val="000000"/>
        </w:rPr>
        <w:t>Пироженко</w:t>
      </w:r>
      <w:proofErr w:type="spellEnd"/>
      <w:r w:rsidRPr="00F55A62">
        <w:rPr>
          <w:rStyle w:val="a6"/>
          <w:color w:val="000000"/>
        </w:rPr>
        <w:t xml:space="preserve">. За ред. О. І. </w:t>
      </w:r>
      <w:proofErr w:type="spellStart"/>
      <w:r w:rsidRPr="00F55A62">
        <w:rPr>
          <w:rStyle w:val="a6"/>
          <w:color w:val="000000"/>
        </w:rPr>
        <w:t>Пометун</w:t>
      </w:r>
      <w:proofErr w:type="spellEnd"/>
      <w:r w:rsidRPr="00F55A62">
        <w:rPr>
          <w:rStyle w:val="a6"/>
          <w:color w:val="000000"/>
        </w:rPr>
        <w:t>. - К.</w:t>
      </w:r>
      <w:proofErr w:type="gramStart"/>
      <w:r w:rsidRPr="00F55A62">
        <w:rPr>
          <w:rStyle w:val="a6"/>
          <w:color w:val="000000"/>
        </w:rPr>
        <w:t xml:space="preserve"> :</w:t>
      </w:r>
      <w:proofErr w:type="gram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Вид-во</w:t>
      </w:r>
      <w:proofErr w:type="spellEnd"/>
      <w:r w:rsidRPr="00F55A62">
        <w:rPr>
          <w:rStyle w:val="a6"/>
          <w:color w:val="000000"/>
        </w:rPr>
        <w:t xml:space="preserve"> А.С.К., 2004. - 192 с.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23"/>
        </w:tabs>
        <w:spacing w:after="0"/>
        <w:ind w:firstLine="500"/>
        <w:jc w:val="both"/>
      </w:pPr>
      <w:r w:rsidRPr="00F55A62">
        <w:rPr>
          <w:rStyle w:val="a6"/>
          <w:color w:val="000000"/>
        </w:rPr>
        <w:t xml:space="preserve">Сидоренко, В.К. </w:t>
      </w:r>
      <w:proofErr w:type="spellStart"/>
      <w:r w:rsidRPr="00F55A62">
        <w:rPr>
          <w:rStyle w:val="a6"/>
          <w:color w:val="000000"/>
        </w:rPr>
        <w:t>Перспективи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галузі</w:t>
      </w:r>
      <w:proofErr w:type="spellEnd"/>
      <w:r w:rsidRPr="00F55A62">
        <w:rPr>
          <w:rStyle w:val="a6"/>
          <w:color w:val="000000"/>
        </w:rPr>
        <w:t xml:space="preserve"> «</w:t>
      </w:r>
      <w:proofErr w:type="spellStart"/>
      <w:r w:rsidRPr="00F55A62">
        <w:rPr>
          <w:rStyle w:val="a6"/>
          <w:color w:val="000000"/>
        </w:rPr>
        <w:t>Технологія</w:t>
      </w:r>
      <w:proofErr w:type="spellEnd"/>
      <w:r w:rsidRPr="00F55A62">
        <w:rPr>
          <w:rStyle w:val="a6"/>
          <w:color w:val="000000"/>
        </w:rPr>
        <w:t xml:space="preserve">» в </w:t>
      </w:r>
      <w:proofErr w:type="spellStart"/>
      <w:r w:rsidRPr="00F55A62">
        <w:rPr>
          <w:rStyle w:val="a6"/>
          <w:color w:val="000000"/>
        </w:rPr>
        <w:t>загальноосвітніх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навчальних</w:t>
      </w:r>
      <w:proofErr w:type="spellEnd"/>
      <w:r w:rsidRPr="00F55A62">
        <w:rPr>
          <w:rStyle w:val="a6"/>
          <w:color w:val="000000"/>
        </w:rPr>
        <w:t xml:space="preserve"> закладах </w:t>
      </w:r>
      <w:proofErr w:type="spellStart"/>
      <w:r w:rsidRPr="00F55A62">
        <w:rPr>
          <w:rStyle w:val="a6"/>
          <w:color w:val="000000"/>
        </w:rPr>
        <w:t>України</w:t>
      </w:r>
      <w:proofErr w:type="spellEnd"/>
      <w:r w:rsidRPr="00F55A62">
        <w:rPr>
          <w:rStyle w:val="a6"/>
          <w:color w:val="000000"/>
          <w:lang w:val="uk-UA"/>
        </w:rPr>
        <w:t>.</w:t>
      </w:r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Трудова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proofErr w:type="gramStart"/>
      <w:r w:rsidRPr="00F55A62">
        <w:rPr>
          <w:rStyle w:val="a6"/>
          <w:color w:val="000000"/>
        </w:rPr>
        <w:t>п</w:t>
      </w:r>
      <w:proofErr w:type="gramEnd"/>
      <w:r w:rsidRPr="00F55A62">
        <w:rPr>
          <w:rStyle w:val="a6"/>
          <w:color w:val="000000"/>
        </w:rPr>
        <w:t>ідготовка</w:t>
      </w:r>
      <w:proofErr w:type="spellEnd"/>
      <w:r w:rsidRPr="00F55A62">
        <w:rPr>
          <w:rStyle w:val="a6"/>
          <w:color w:val="000000"/>
        </w:rPr>
        <w:t xml:space="preserve"> в закладах </w:t>
      </w:r>
      <w:proofErr w:type="spellStart"/>
      <w:r w:rsidRPr="00F55A62">
        <w:rPr>
          <w:rStyle w:val="a6"/>
          <w:color w:val="000000"/>
        </w:rPr>
        <w:t>освіти</w:t>
      </w:r>
      <w:proofErr w:type="spellEnd"/>
      <w:r w:rsidRPr="00F55A62">
        <w:rPr>
          <w:rStyle w:val="a6"/>
          <w:color w:val="000000"/>
        </w:rPr>
        <w:t>.- 2003. - № 4.-С. 4-7.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04"/>
        </w:tabs>
        <w:spacing w:after="0"/>
        <w:ind w:firstLine="500"/>
        <w:jc w:val="both"/>
      </w:pPr>
      <w:proofErr w:type="spellStart"/>
      <w:r w:rsidRPr="00F55A62">
        <w:rPr>
          <w:rStyle w:val="a6"/>
          <w:color w:val="000000"/>
        </w:rPr>
        <w:t>Сучасний</w:t>
      </w:r>
      <w:proofErr w:type="spellEnd"/>
      <w:r w:rsidRPr="00F55A62">
        <w:rPr>
          <w:rStyle w:val="a6"/>
          <w:color w:val="000000"/>
        </w:rPr>
        <w:t xml:space="preserve"> урок </w:t>
      </w:r>
      <w:proofErr w:type="spellStart"/>
      <w:r w:rsidRPr="00F55A62">
        <w:rPr>
          <w:rStyle w:val="a6"/>
          <w:color w:val="000000"/>
        </w:rPr>
        <w:t>технологій</w:t>
      </w:r>
      <w:proofErr w:type="spellEnd"/>
      <w:r w:rsidRPr="00F55A62">
        <w:rPr>
          <w:rStyle w:val="a6"/>
          <w:color w:val="000000"/>
        </w:rPr>
        <w:t xml:space="preserve"> у </w:t>
      </w:r>
      <w:proofErr w:type="spellStart"/>
      <w:r w:rsidRPr="00F55A62">
        <w:rPr>
          <w:rStyle w:val="a6"/>
          <w:color w:val="000000"/>
        </w:rPr>
        <w:t>старшій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школі</w:t>
      </w:r>
      <w:proofErr w:type="spellEnd"/>
      <w:r w:rsidRPr="00F55A62">
        <w:rPr>
          <w:rStyle w:val="a6"/>
          <w:color w:val="000000"/>
        </w:rPr>
        <w:t>:</w:t>
      </w:r>
      <w:r w:rsidR="00975A18">
        <w:rPr>
          <w:rStyle w:val="a6"/>
          <w:color w:val="000000"/>
        </w:rPr>
        <w:t xml:space="preserve"> </w:t>
      </w:r>
      <w:proofErr w:type="spellStart"/>
      <w:r w:rsidR="00975A18">
        <w:rPr>
          <w:rStyle w:val="a6"/>
          <w:color w:val="000000"/>
        </w:rPr>
        <w:t>навчально-методичний</w:t>
      </w:r>
      <w:proofErr w:type="spellEnd"/>
      <w:r w:rsidR="00975A18">
        <w:rPr>
          <w:rStyle w:val="a6"/>
          <w:color w:val="000000"/>
        </w:rPr>
        <w:t xml:space="preserve"> </w:t>
      </w:r>
      <w:proofErr w:type="spellStart"/>
      <w:proofErr w:type="gramStart"/>
      <w:r w:rsidR="00975A18">
        <w:rPr>
          <w:rStyle w:val="a6"/>
          <w:color w:val="000000"/>
        </w:rPr>
        <w:t>пос</w:t>
      </w:r>
      <w:proofErr w:type="gramEnd"/>
      <w:r w:rsidR="00975A18">
        <w:rPr>
          <w:rStyle w:val="a6"/>
          <w:color w:val="000000"/>
        </w:rPr>
        <w:t>ібник</w:t>
      </w:r>
      <w:proofErr w:type="spellEnd"/>
      <w:r w:rsidR="00975A18">
        <w:rPr>
          <w:rStyle w:val="a6"/>
          <w:color w:val="000000"/>
          <w:lang w:val="uk-UA"/>
        </w:rPr>
        <w:t>,</w:t>
      </w:r>
      <w:r w:rsidRPr="00F55A62">
        <w:rPr>
          <w:rStyle w:val="a6"/>
          <w:color w:val="000000"/>
        </w:rPr>
        <w:t xml:space="preserve"> за </w:t>
      </w:r>
      <w:proofErr w:type="spellStart"/>
      <w:r w:rsidRPr="00F55A62">
        <w:rPr>
          <w:rStyle w:val="a6"/>
          <w:color w:val="000000"/>
        </w:rPr>
        <w:t>заг</w:t>
      </w:r>
      <w:proofErr w:type="spellEnd"/>
      <w:r w:rsidR="00975A18">
        <w:rPr>
          <w:rStyle w:val="a6"/>
          <w:color w:val="000000"/>
        </w:rPr>
        <w:t xml:space="preserve">. ред. О. М. </w:t>
      </w:r>
      <w:proofErr w:type="spellStart"/>
      <w:r w:rsidR="00975A18">
        <w:rPr>
          <w:rStyle w:val="a6"/>
          <w:color w:val="000000"/>
        </w:rPr>
        <w:t>Коберника</w:t>
      </w:r>
      <w:proofErr w:type="spellEnd"/>
      <w:r w:rsidR="00975A18">
        <w:rPr>
          <w:rStyle w:val="a6"/>
          <w:color w:val="000000"/>
        </w:rPr>
        <w:t>. - Умань</w:t>
      </w:r>
      <w:r w:rsidRPr="00F55A62">
        <w:rPr>
          <w:rStyle w:val="a6"/>
          <w:color w:val="000000"/>
        </w:rPr>
        <w:t xml:space="preserve">: ПП </w:t>
      </w:r>
      <w:proofErr w:type="spellStart"/>
      <w:r w:rsidRPr="00F55A62">
        <w:rPr>
          <w:rStyle w:val="a6"/>
          <w:color w:val="000000"/>
        </w:rPr>
        <w:t>Жовтий</w:t>
      </w:r>
      <w:proofErr w:type="spellEnd"/>
      <w:r w:rsidRPr="00F55A62">
        <w:rPr>
          <w:rStyle w:val="a6"/>
          <w:color w:val="000000"/>
        </w:rPr>
        <w:t>, 201 1. - 248 с.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18"/>
        </w:tabs>
        <w:spacing w:after="0"/>
        <w:ind w:firstLine="500"/>
        <w:jc w:val="both"/>
      </w:pPr>
      <w:r w:rsidRPr="00F55A62">
        <w:rPr>
          <w:rStyle w:val="a6"/>
          <w:color w:val="000000"/>
        </w:rPr>
        <w:t>Технологическое образование школьников и студентов: Вопросы теории и практики. - Брянск</w:t>
      </w:r>
      <w:proofErr w:type="gramStart"/>
      <w:r w:rsidRPr="00F55A62">
        <w:rPr>
          <w:rStyle w:val="a6"/>
          <w:color w:val="000000"/>
        </w:rPr>
        <w:t xml:space="preserve"> :</w:t>
      </w:r>
      <w:proofErr w:type="gramEnd"/>
      <w:r w:rsidRPr="00F55A62">
        <w:rPr>
          <w:rStyle w:val="a6"/>
          <w:color w:val="000000"/>
        </w:rPr>
        <w:t xml:space="preserve"> Изд-во БГПУ, 2000. - 117с.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18"/>
        </w:tabs>
        <w:spacing w:after="0"/>
        <w:ind w:firstLine="500"/>
        <w:jc w:val="both"/>
      </w:pPr>
      <w:proofErr w:type="spellStart"/>
      <w:r w:rsidRPr="00F55A62">
        <w:rPr>
          <w:rStyle w:val="a6"/>
          <w:color w:val="000000"/>
        </w:rPr>
        <w:t>Технології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розвитку</w:t>
      </w:r>
      <w:proofErr w:type="spellEnd"/>
      <w:r w:rsidRPr="00F55A62">
        <w:rPr>
          <w:rStyle w:val="a6"/>
          <w:color w:val="000000"/>
        </w:rPr>
        <w:t xml:space="preserve"> </w:t>
      </w:r>
      <w:proofErr w:type="gramStart"/>
      <w:r w:rsidRPr="00F55A62">
        <w:rPr>
          <w:rStyle w:val="a6"/>
          <w:color w:val="000000"/>
        </w:rPr>
        <w:t>критичного</w:t>
      </w:r>
      <w:proofErr w:type="gram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мислення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учнів</w:t>
      </w:r>
      <w:proofErr w:type="spellEnd"/>
      <w:r w:rsidRPr="00F55A62">
        <w:rPr>
          <w:rStyle w:val="a6"/>
          <w:color w:val="000000"/>
          <w:lang w:val="uk-UA"/>
        </w:rPr>
        <w:t>.</w:t>
      </w:r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Кроуфорд</w:t>
      </w:r>
      <w:proofErr w:type="spellEnd"/>
      <w:r w:rsidRPr="00F55A62">
        <w:rPr>
          <w:rStyle w:val="a6"/>
          <w:color w:val="000000"/>
        </w:rPr>
        <w:t xml:space="preserve"> А., Саул В., </w:t>
      </w:r>
      <w:proofErr w:type="spellStart"/>
      <w:r w:rsidRPr="00F55A62">
        <w:rPr>
          <w:rStyle w:val="a6"/>
          <w:color w:val="000000"/>
        </w:rPr>
        <w:t>Метьюз</w:t>
      </w:r>
      <w:proofErr w:type="spellEnd"/>
      <w:r w:rsidRPr="00F55A62">
        <w:rPr>
          <w:rStyle w:val="a6"/>
          <w:color w:val="000000"/>
        </w:rPr>
        <w:t xml:space="preserve"> С., </w:t>
      </w:r>
      <w:proofErr w:type="spellStart"/>
      <w:r w:rsidRPr="00F55A62">
        <w:rPr>
          <w:rStyle w:val="a6"/>
          <w:color w:val="000000"/>
        </w:rPr>
        <w:t>Макінстер</w:t>
      </w:r>
      <w:proofErr w:type="spellEnd"/>
      <w:r w:rsidRPr="00F55A62">
        <w:rPr>
          <w:rStyle w:val="a6"/>
          <w:color w:val="000000"/>
        </w:rPr>
        <w:t xml:space="preserve"> Д.; Наук, ред., перед. О.І. </w:t>
      </w:r>
      <w:proofErr w:type="spellStart"/>
      <w:r w:rsidRPr="00F55A62">
        <w:rPr>
          <w:rStyle w:val="a6"/>
          <w:color w:val="000000"/>
        </w:rPr>
        <w:t>Пометун</w:t>
      </w:r>
      <w:proofErr w:type="spellEnd"/>
      <w:r w:rsidRPr="00F55A62">
        <w:rPr>
          <w:rStyle w:val="a6"/>
          <w:color w:val="000000"/>
        </w:rPr>
        <w:t>. - К.</w:t>
      </w:r>
      <w:proofErr w:type="gramStart"/>
      <w:r w:rsidRPr="00F55A62">
        <w:rPr>
          <w:rStyle w:val="a6"/>
          <w:color w:val="000000"/>
        </w:rPr>
        <w:t xml:space="preserve"> :</w:t>
      </w:r>
      <w:proofErr w:type="gram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Вид-во</w:t>
      </w:r>
      <w:proofErr w:type="spellEnd"/>
      <w:r w:rsidRPr="00F55A62">
        <w:rPr>
          <w:rStyle w:val="a6"/>
          <w:color w:val="000000"/>
        </w:rPr>
        <w:t xml:space="preserve"> «</w:t>
      </w:r>
      <w:proofErr w:type="spellStart"/>
      <w:r w:rsidRPr="00F55A62">
        <w:rPr>
          <w:rStyle w:val="a6"/>
          <w:color w:val="000000"/>
        </w:rPr>
        <w:t>Плеяди</w:t>
      </w:r>
      <w:proofErr w:type="spellEnd"/>
      <w:r w:rsidRPr="00F55A62">
        <w:rPr>
          <w:rStyle w:val="a6"/>
          <w:color w:val="000000"/>
        </w:rPr>
        <w:t>», 2006. - 220с.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18"/>
        </w:tabs>
        <w:spacing w:after="0"/>
        <w:ind w:firstLine="500"/>
        <w:jc w:val="both"/>
      </w:pPr>
      <w:proofErr w:type="spellStart"/>
      <w:r w:rsidRPr="00F55A62">
        <w:rPr>
          <w:rStyle w:val="a6"/>
          <w:color w:val="000000"/>
        </w:rPr>
        <w:t>Тхоржевський</w:t>
      </w:r>
      <w:proofErr w:type="spellEnd"/>
      <w:r w:rsidRPr="00F55A62">
        <w:rPr>
          <w:rStyle w:val="a6"/>
          <w:color w:val="000000"/>
        </w:rPr>
        <w:t xml:space="preserve">, Д. О. Методика </w:t>
      </w:r>
      <w:proofErr w:type="gramStart"/>
      <w:r w:rsidRPr="00F55A62">
        <w:rPr>
          <w:rStyle w:val="a6"/>
          <w:color w:val="000000"/>
        </w:rPr>
        <w:t>трудового</w:t>
      </w:r>
      <w:proofErr w:type="gramEnd"/>
      <w:r w:rsidRPr="00F55A62">
        <w:rPr>
          <w:rStyle w:val="a6"/>
          <w:color w:val="000000"/>
        </w:rPr>
        <w:t xml:space="preserve"> та </w:t>
      </w:r>
      <w:proofErr w:type="spellStart"/>
      <w:r w:rsidRPr="00F55A62">
        <w:rPr>
          <w:rStyle w:val="a6"/>
          <w:color w:val="000000"/>
        </w:rPr>
        <w:t>професійного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навчання</w:t>
      </w:r>
      <w:proofErr w:type="spellEnd"/>
      <w:r w:rsidRPr="00F55A62">
        <w:rPr>
          <w:rStyle w:val="a6"/>
          <w:color w:val="000000"/>
        </w:rPr>
        <w:t xml:space="preserve">. </w:t>
      </w:r>
      <w:proofErr w:type="spellStart"/>
      <w:r w:rsidRPr="00F55A62">
        <w:rPr>
          <w:rStyle w:val="a6"/>
          <w:color w:val="000000"/>
        </w:rPr>
        <w:t>Частина</w:t>
      </w:r>
      <w:proofErr w:type="spellEnd"/>
      <w:r w:rsidRPr="00F55A62">
        <w:rPr>
          <w:rStyle w:val="a6"/>
          <w:color w:val="000000"/>
        </w:rPr>
        <w:t xml:space="preserve"> 1. </w:t>
      </w:r>
      <w:proofErr w:type="spellStart"/>
      <w:r w:rsidRPr="00F55A62">
        <w:rPr>
          <w:rStyle w:val="a6"/>
          <w:color w:val="000000"/>
        </w:rPr>
        <w:t>Теорія</w:t>
      </w:r>
      <w:proofErr w:type="spellEnd"/>
      <w:r w:rsidRPr="00F55A62">
        <w:rPr>
          <w:rStyle w:val="a6"/>
          <w:color w:val="000000"/>
        </w:rPr>
        <w:t xml:space="preserve"> </w:t>
      </w:r>
      <w:proofErr w:type="gramStart"/>
      <w:r w:rsidRPr="00F55A62">
        <w:rPr>
          <w:rStyle w:val="a6"/>
          <w:color w:val="000000"/>
        </w:rPr>
        <w:t>трудового</w:t>
      </w:r>
      <w:proofErr w:type="gram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навчанн</w:t>
      </w:r>
      <w:proofErr w:type="spellEnd"/>
      <w:r w:rsidRPr="00F55A62">
        <w:rPr>
          <w:rStyle w:val="a6"/>
          <w:color w:val="000000"/>
          <w:lang w:val="uk-UA"/>
        </w:rPr>
        <w:t xml:space="preserve">я </w:t>
      </w:r>
      <w:r w:rsidRPr="00F55A62">
        <w:rPr>
          <w:rStyle w:val="a6"/>
          <w:color w:val="000000"/>
        </w:rPr>
        <w:t xml:space="preserve">4-е </w:t>
      </w:r>
      <w:proofErr w:type="spellStart"/>
      <w:r w:rsidRPr="00F55A62">
        <w:rPr>
          <w:rStyle w:val="a6"/>
          <w:color w:val="000000"/>
        </w:rPr>
        <w:t>видання</w:t>
      </w:r>
      <w:proofErr w:type="spellEnd"/>
      <w:r w:rsidRPr="00F55A62">
        <w:rPr>
          <w:rStyle w:val="a6"/>
          <w:color w:val="000000"/>
        </w:rPr>
        <w:t xml:space="preserve">, </w:t>
      </w:r>
      <w:proofErr w:type="spellStart"/>
      <w:r w:rsidRPr="00F55A62">
        <w:rPr>
          <w:rStyle w:val="a6"/>
          <w:color w:val="000000"/>
        </w:rPr>
        <w:t>перероблене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і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доповнене</w:t>
      </w:r>
      <w:proofErr w:type="spellEnd"/>
      <w:r w:rsidRPr="00F55A62">
        <w:rPr>
          <w:rStyle w:val="a6"/>
          <w:color w:val="000000"/>
        </w:rPr>
        <w:t>. - К.</w:t>
      </w:r>
      <w:proofErr w:type="gramStart"/>
      <w:r w:rsidRPr="00F55A62">
        <w:rPr>
          <w:rStyle w:val="a6"/>
          <w:color w:val="000000"/>
        </w:rPr>
        <w:t xml:space="preserve"> :</w:t>
      </w:r>
      <w:proofErr w:type="gramEnd"/>
      <w:r w:rsidRPr="00F55A62">
        <w:rPr>
          <w:rStyle w:val="a6"/>
          <w:color w:val="000000"/>
        </w:rPr>
        <w:t xml:space="preserve"> РННЦ «ДІНІТ», 2000- 248 с.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4"/>
        </w:numPr>
        <w:tabs>
          <w:tab w:val="left" w:pos="1009"/>
        </w:tabs>
        <w:spacing w:after="0"/>
        <w:ind w:firstLine="500"/>
        <w:jc w:val="both"/>
      </w:pPr>
      <w:proofErr w:type="spellStart"/>
      <w:r w:rsidRPr="00F55A62">
        <w:rPr>
          <w:rStyle w:val="a6"/>
          <w:color w:val="000000"/>
        </w:rPr>
        <w:t>Ящук</w:t>
      </w:r>
      <w:proofErr w:type="spellEnd"/>
      <w:r w:rsidRPr="00F55A62">
        <w:rPr>
          <w:rStyle w:val="a6"/>
          <w:color w:val="000000"/>
        </w:rPr>
        <w:t xml:space="preserve">, С. М. </w:t>
      </w:r>
      <w:proofErr w:type="spellStart"/>
      <w:r w:rsidRPr="00F55A62">
        <w:rPr>
          <w:rStyle w:val="a6"/>
          <w:color w:val="000000"/>
        </w:rPr>
        <w:t>Організація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проектно-технологічної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діяльності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учнів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основної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школи</w:t>
      </w:r>
      <w:proofErr w:type="spellEnd"/>
      <w:r w:rsidRPr="00F55A62">
        <w:rPr>
          <w:rStyle w:val="a6"/>
          <w:color w:val="000000"/>
        </w:rPr>
        <w:t xml:space="preserve"> на уроках </w:t>
      </w:r>
      <w:proofErr w:type="gramStart"/>
      <w:r w:rsidRPr="00F55A62">
        <w:rPr>
          <w:rStyle w:val="a6"/>
          <w:color w:val="000000"/>
        </w:rPr>
        <w:t>трудового</w:t>
      </w:r>
      <w:proofErr w:type="gram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навчання</w:t>
      </w:r>
      <w:proofErr w:type="spellEnd"/>
      <w:r w:rsidRPr="00F55A62">
        <w:rPr>
          <w:rStyle w:val="a6"/>
          <w:color w:val="000000"/>
        </w:rPr>
        <w:t xml:space="preserve">. - </w:t>
      </w:r>
      <w:proofErr w:type="spellStart"/>
      <w:r w:rsidRPr="00F55A62">
        <w:rPr>
          <w:rStyle w:val="a6"/>
          <w:color w:val="000000"/>
        </w:rPr>
        <w:t>Автореф</w:t>
      </w:r>
      <w:proofErr w:type="spellEnd"/>
      <w:r w:rsidRPr="00F55A62">
        <w:rPr>
          <w:rStyle w:val="a6"/>
          <w:color w:val="000000"/>
        </w:rPr>
        <w:t xml:space="preserve">. </w:t>
      </w:r>
      <w:proofErr w:type="spellStart"/>
      <w:r w:rsidRPr="00F55A62">
        <w:rPr>
          <w:rStyle w:val="a6"/>
          <w:color w:val="000000"/>
        </w:rPr>
        <w:t>дис</w:t>
      </w:r>
      <w:proofErr w:type="spellEnd"/>
      <w:r w:rsidRPr="00F55A62">
        <w:rPr>
          <w:rStyle w:val="a6"/>
          <w:color w:val="000000"/>
        </w:rPr>
        <w:t xml:space="preserve">. ... канд. </w:t>
      </w:r>
      <w:proofErr w:type="spellStart"/>
      <w:r w:rsidRPr="00F55A62">
        <w:rPr>
          <w:rStyle w:val="a6"/>
          <w:color w:val="000000"/>
        </w:rPr>
        <w:t>пед</w:t>
      </w:r>
      <w:proofErr w:type="spellEnd"/>
      <w:r w:rsidRPr="00F55A62">
        <w:rPr>
          <w:rStyle w:val="a6"/>
          <w:color w:val="000000"/>
        </w:rPr>
        <w:t xml:space="preserve">. наук. - 13.00.02 - </w:t>
      </w:r>
      <w:proofErr w:type="spellStart"/>
      <w:r w:rsidRPr="00F55A62">
        <w:rPr>
          <w:rStyle w:val="a6"/>
          <w:color w:val="000000"/>
        </w:rPr>
        <w:t>Теорія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і</w:t>
      </w:r>
      <w:proofErr w:type="spellEnd"/>
      <w:r w:rsidRPr="00F55A62">
        <w:rPr>
          <w:rStyle w:val="a6"/>
          <w:color w:val="000000"/>
        </w:rPr>
        <w:t xml:space="preserve"> методика </w:t>
      </w:r>
      <w:proofErr w:type="gramStart"/>
      <w:r w:rsidRPr="00F55A62">
        <w:rPr>
          <w:rStyle w:val="a6"/>
          <w:color w:val="000000"/>
        </w:rPr>
        <w:t>трудового</w:t>
      </w:r>
      <w:proofErr w:type="gram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навчання</w:t>
      </w:r>
      <w:proofErr w:type="spellEnd"/>
      <w:r w:rsidRPr="00F55A62">
        <w:rPr>
          <w:rStyle w:val="a6"/>
          <w:color w:val="000000"/>
        </w:rPr>
        <w:t>. - К, 2000. - 19 с.</w:t>
      </w:r>
    </w:p>
    <w:p w:rsidR="00F55A62" w:rsidRPr="00F55A62" w:rsidRDefault="00F55A62" w:rsidP="00F55A62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55A62" w:rsidRPr="00F55A62" w:rsidRDefault="00F55A62" w:rsidP="00975A18">
      <w:pPr>
        <w:jc w:val="center"/>
        <w:rPr>
          <w:rFonts w:ascii="Times New Roman" w:hAnsi="Times New Roman"/>
          <w:b/>
          <w:sz w:val="24"/>
          <w:szCs w:val="24"/>
        </w:rPr>
      </w:pPr>
      <w:r w:rsidRPr="00F55A62">
        <w:rPr>
          <w:rFonts w:ascii="Times New Roman" w:hAnsi="Times New Roman"/>
          <w:b/>
          <w:sz w:val="24"/>
          <w:szCs w:val="24"/>
        </w:rPr>
        <w:t>Додаткова література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5"/>
        </w:numPr>
        <w:tabs>
          <w:tab w:val="left" w:pos="1018"/>
        </w:tabs>
        <w:spacing w:after="0"/>
        <w:jc w:val="both"/>
        <w:rPr>
          <w:lang w:val="uk-UA"/>
        </w:rPr>
      </w:pPr>
      <w:r w:rsidRPr="00F55A62">
        <w:rPr>
          <w:rStyle w:val="a6"/>
          <w:color w:val="000000"/>
          <w:lang w:val="uk-UA"/>
        </w:rPr>
        <w:t xml:space="preserve">Андрощук, І.П. Лекційно-семінарська (практична) система навчання у трудовій підготовці старшокласників. Трудова підготовка в закладах </w:t>
      </w:r>
      <w:proofErr w:type="spellStart"/>
      <w:r w:rsidRPr="00F55A62">
        <w:rPr>
          <w:rStyle w:val="a6"/>
          <w:color w:val="000000"/>
          <w:lang w:val="uk-UA"/>
        </w:rPr>
        <w:t>освіти.-</w:t>
      </w:r>
      <w:proofErr w:type="spellEnd"/>
      <w:r w:rsidRPr="00F55A62">
        <w:rPr>
          <w:rStyle w:val="a6"/>
          <w:color w:val="000000"/>
          <w:lang w:val="uk-UA"/>
        </w:rPr>
        <w:t xml:space="preserve"> 2004.- № 4. - С. 16-20.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5"/>
        </w:numPr>
        <w:tabs>
          <w:tab w:val="left" w:pos="1028"/>
        </w:tabs>
        <w:spacing w:after="0"/>
        <w:jc w:val="both"/>
      </w:pPr>
      <w:r w:rsidRPr="00F55A62">
        <w:rPr>
          <w:rStyle w:val="a6"/>
          <w:color w:val="000000"/>
          <w:lang w:val="uk-UA"/>
        </w:rPr>
        <w:t xml:space="preserve">Біляк, Б.М. Про організацію профільного навчання в загальноосвітніх навчальних закладах. Б.М. Біляк, О.Д. Дуда. Пед. думка. - </w:t>
      </w:r>
      <w:r w:rsidRPr="00F55A62">
        <w:rPr>
          <w:rStyle w:val="a6"/>
          <w:color w:val="000000"/>
        </w:rPr>
        <w:t>2003. -№3,- С 26-28.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5"/>
        </w:numPr>
        <w:tabs>
          <w:tab w:val="left" w:pos="1023"/>
        </w:tabs>
        <w:spacing w:after="0"/>
        <w:jc w:val="both"/>
      </w:pPr>
      <w:proofErr w:type="spellStart"/>
      <w:r w:rsidRPr="00F55A62">
        <w:rPr>
          <w:rStyle w:val="a6"/>
          <w:color w:val="000000"/>
        </w:rPr>
        <w:t>Богопольський</w:t>
      </w:r>
      <w:proofErr w:type="spellEnd"/>
      <w:r w:rsidRPr="00F55A62">
        <w:rPr>
          <w:rStyle w:val="a6"/>
          <w:color w:val="000000"/>
        </w:rPr>
        <w:t xml:space="preserve"> А.О. Як </w:t>
      </w:r>
      <w:proofErr w:type="spellStart"/>
      <w:r w:rsidRPr="00F55A62">
        <w:rPr>
          <w:rStyle w:val="a6"/>
          <w:color w:val="000000"/>
        </w:rPr>
        <w:t>індивідуалізувати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навчальний</w:t>
      </w:r>
      <w:proofErr w:type="spellEnd"/>
      <w:r w:rsidRPr="00F55A62">
        <w:rPr>
          <w:rStyle w:val="a6"/>
          <w:color w:val="000000"/>
        </w:rPr>
        <w:t xml:space="preserve"> процесс</w:t>
      </w:r>
      <w:r w:rsidRPr="00F55A62">
        <w:rPr>
          <w:rStyle w:val="a6"/>
          <w:color w:val="000000"/>
          <w:lang w:val="uk-UA"/>
        </w:rPr>
        <w:t>.</w:t>
      </w:r>
      <w:r w:rsidRPr="00F55A62">
        <w:rPr>
          <w:rStyle w:val="a6"/>
          <w:color w:val="000000"/>
        </w:rPr>
        <w:t xml:space="preserve"> </w:t>
      </w:r>
      <w:proofErr w:type="spellStart"/>
      <w:proofErr w:type="gramStart"/>
      <w:r w:rsidRPr="00F55A62">
        <w:rPr>
          <w:rStyle w:val="a6"/>
          <w:color w:val="000000"/>
        </w:rPr>
        <w:t>Р</w:t>
      </w:r>
      <w:proofErr w:type="gramEnd"/>
      <w:r w:rsidRPr="00F55A62">
        <w:rPr>
          <w:rStyle w:val="a6"/>
          <w:color w:val="000000"/>
        </w:rPr>
        <w:t>ідна</w:t>
      </w:r>
      <w:proofErr w:type="spellEnd"/>
      <w:r w:rsidRPr="00F55A62">
        <w:rPr>
          <w:rStyle w:val="a6"/>
          <w:color w:val="000000"/>
        </w:rPr>
        <w:t xml:space="preserve"> школа. - 1991. - №7. - С. 75-77.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5"/>
        </w:numPr>
        <w:tabs>
          <w:tab w:val="left" w:pos="1058"/>
        </w:tabs>
        <w:spacing w:after="0"/>
        <w:jc w:val="both"/>
      </w:pPr>
      <w:proofErr w:type="spellStart"/>
      <w:r w:rsidRPr="00F55A62">
        <w:rPr>
          <w:rStyle w:val="a6"/>
          <w:color w:val="000000"/>
        </w:rPr>
        <w:t>Джеджула</w:t>
      </w:r>
      <w:proofErr w:type="spellEnd"/>
      <w:r w:rsidRPr="00F55A62">
        <w:rPr>
          <w:rStyle w:val="a6"/>
          <w:color w:val="000000"/>
        </w:rPr>
        <w:t xml:space="preserve">, О. М. </w:t>
      </w:r>
      <w:proofErr w:type="spellStart"/>
      <w:r w:rsidRPr="00F55A62">
        <w:rPr>
          <w:rStyle w:val="a6"/>
          <w:color w:val="000000"/>
        </w:rPr>
        <w:t>Дидактичний</w:t>
      </w:r>
      <w:proofErr w:type="spellEnd"/>
      <w:r w:rsidRPr="00F55A62">
        <w:rPr>
          <w:rStyle w:val="a6"/>
          <w:color w:val="000000"/>
        </w:rPr>
        <w:t xml:space="preserve"> аспект </w:t>
      </w:r>
      <w:proofErr w:type="spellStart"/>
      <w:r w:rsidRPr="00F55A62">
        <w:rPr>
          <w:rStyle w:val="a6"/>
          <w:color w:val="000000"/>
        </w:rPr>
        <w:t>формування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змісту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навчальної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дисципліни</w:t>
      </w:r>
      <w:proofErr w:type="spellEnd"/>
      <w:r w:rsidRPr="00F55A62">
        <w:rPr>
          <w:rStyle w:val="a6"/>
          <w:color w:val="000000"/>
          <w:lang w:val="uk-UA"/>
        </w:rPr>
        <w:t>.</w:t>
      </w:r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Трудова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proofErr w:type="gramStart"/>
      <w:r w:rsidRPr="00F55A62">
        <w:rPr>
          <w:rStyle w:val="a6"/>
          <w:color w:val="000000"/>
        </w:rPr>
        <w:t>п</w:t>
      </w:r>
      <w:proofErr w:type="gramEnd"/>
      <w:r w:rsidRPr="00F55A62">
        <w:rPr>
          <w:rStyle w:val="a6"/>
          <w:color w:val="000000"/>
        </w:rPr>
        <w:t>ідготовка</w:t>
      </w:r>
      <w:proofErr w:type="spellEnd"/>
      <w:r w:rsidRPr="00F55A62">
        <w:rPr>
          <w:rStyle w:val="a6"/>
          <w:color w:val="000000"/>
        </w:rPr>
        <w:t xml:space="preserve"> в закладах </w:t>
      </w:r>
      <w:proofErr w:type="spellStart"/>
      <w:r w:rsidRPr="00F55A62">
        <w:rPr>
          <w:rStyle w:val="a6"/>
          <w:color w:val="000000"/>
        </w:rPr>
        <w:t>освіти</w:t>
      </w:r>
      <w:proofErr w:type="spellEnd"/>
      <w:r w:rsidRPr="00F55A62">
        <w:rPr>
          <w:rStyle w:val="a6"/>
          <w:color w:val="000000"/>
        </w:rPr>
        <w:t>. -1999. - № 1. -39-41.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5"/>
        </w:numPr>
        <w:tabs>
          <w:tab w:val="left" w:pos="1058"/>
        </w:tabs>
        <w:spacing w:after="0"/>
        <w:jc w:val="both"/>
      </w:pPr>
      <w:proofErr w:type="spellStart"/>
      <w:r w:rsidRPr="00F55A62">
        <w:rPr>
          <w:rStyle w:val="a6"/>
          <w:color w:val="000000"/>
        </w:rPr>
        <w:t>Дзятковская</w:t>
      </w:r>
      <w:proofErr w:type="spellEnd"/>
      <w:r w:rsidRPr="00F55A62">
        <w:rPr>
          <w:rStyle w:val="a6"/>
          <w:color w:val="000000"/>
        </w:rPr>
        <w:t>, Е. Н. Учет индивидуальных особенностей школьников при подготовке к профильному обучению</w:t>
      </w:r>
      <w:r w:rsidRPr="00F55A62">
        <w:rPr>
          <w:rStyle w:val="a6"/>
          <w:color w:val="000000"/>
          <w:lang w:val="uk-UA"/>
        </w:rPr>
        <w:t>.</w:t>
      </w:r>
      <w:r w:rsidRPr="00F55A62">
        <w:rPr>
          <w:rStyle w:val="a6"/>
          <w:color w:val="000000"/>
        </w:rPr>
        <w:t xml:space="preserve"> Е. Н. </w:t>
      </w:r>
      <w:proofErr w:type="spellStart"/>
      <w:r w:rsidRPr="00F55A62">
        <w:rPr>
          <w:rStyle w:val="a6"/>
          <w:color w:val="000000"/>
        </w:rPr>
        <w:t>Дзятковская</w:t>
      </w:r>
      <w:proofErr w:type="spellEnd"/>
      <w:r w:rsidRPr="00F55A62">
        <w:rPr>
          <w:rStyle w:val="a6"/>
          <w:color w:val="000000"/>
        </w:rPr>
        <w:t xml:space="preserve">, М. Б. </w:t>
      </w:r>
      <w:proofErr w:type="spellStart"/>
      <w:r w:rsidRPr="00F55A62">
        <w:rPr>
          <w:rStyle w:val="a6"/>
          <w:color w:val="000000"/>
        </w:rPr>
        <w:t>Дъякова</w:t>
      </w:r>
      <w:proofErr w:type="spellEnd"/>
      <w:r w:rsidRPr="00F55A62">
        <w:rPr>
          <w:rStyle w:val="a6"/>
          <w:color w:val="000000"/>
          <w:lang w:val="uk-UA"/>
        </w:rPr>
        <w:t>.</w:t>
      </w:r>
      <w:r w:rsidRPr="00F55A62">
        <w:rPr>
          <w:rStyle w:val="a6"/>
          <w:color w:val="000000"/>
        </w:rPr>
        <w:t xml:space="preserve"> Профильная школа. - 2003. - № 2. - С. 24-25.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5"/>
        </w:numPr>
        <w:tabs>
          <w:tab w:val="left" w:pos="1068"/>
        </w:tabs>
        <w:spacing w:after="0"/>
        <w:ind w:firstLine="500"/>
        <w:jc w:val="both"/>
      </w:pPr>
      <w:proofErr w:type="spellStart"/>
      <w:r w:rsidRPr="00F55A62">
        <w:rPr>
          <w:rStyle w:val="a6"/>
          <w:color w:val="000000"/>
        </w:rPr>
        <w:t>Диференційоване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навчання</w:t>
      </w:r>
      <w:proofErr w:type="spellEnd"/>
      <w:r w:rsidRPr="00F55A62">
        <w:rPr>
          <w:rStyle w:val="a6"/>
          <w:color w:val="000000"/>
        </w:rPr>
        <w:t xml:space="preserve"> в </w:t>
      </w:r>
      <w:proofErr w:type="spellStart"/>
      <w:r w:rsidRPr="00F55A62">
        <w:rPr>
          <w:rStyle w:val="a6"/>
          <w:color w:val="000000"/>
        </w:rPr>
        <w:t>основній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школі</w:t>
      </w:r>
      <w:proofErr w:type="spellEnd"/>
      <w:proofErr w:type="gramStart"/>
      <w:r w:rsidRPr="00F55A62">
        <w:rPr>
          <w:rStyle w:val="a6"/>
          <w:color w:val="000000"/>
        </w:rPr>
        <w:t xml:space="preserve"> :</w:t>
      </w:r>
      <w:proofErr w:type="gram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яким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йому</w:t>
      </w:r>
      <w:proofErr w:type="spellEnd"/>
      <w:r w:rsidRPr="00F55A62">
        <w:rPr>
          <w:rStyle w:val="a6"/>
          <w:color w:val="000000"/>
        </w:rPr>
        <w:t xml:space="preserve"> бути? / </w:t>
      </w:r>
      <w:proofErr w:type="spellStart"/>
      <w:r w:rsidRPr="00F55A62">
        <w:rPr>
          <w:rStyle w:val="a6"/>
          <w:color w:val="000000"/>
        </w:rPr>
        <w:t>Подконаєв</w:t>
      </w:r>
      <w:proofErr w:type="spellEnd"/>
      <w:r w:rsidRPr="00F55A62">
        <w:rPr>
          <w:rStyle w:val="a6"/>
          <w:color w:val="000000"/>
        </w:rPr>
        <w:t xml:space="preserve"> Ю.В., </w:t>
      </w:r>
      <w:proofErr w:type="spellStart"/>
      <w:r w:rsidRPr="00F55A62">
        <w:rPr>
          <w:rStyle w:val="a6"/>
          <w:color w:val="000000"/>
        </w:rPr>
        <w:t>Голік</w:t>
      </w:r>
      <w:proofErr w:type="spellEnd"/>
      <w:r w:rsidRPr="00F55A62">
        <w:rPr>
          <w:rStyle w:val="a6"/>
          <w:color w:val="000000"/>
        </w:rPr>
        <w:t xml:space="preserve"> Л.О., </w:t>
      </w:r>
      <w:proofErr w:type="spellStart"/>
      <w:r w:rsidRPr="00F55A62">
        <w:rPr>
          <w:rStyle w:val="a6"/>
          <w:color w:val="000000"/>
        </w:rPr>
        <w:t>Кизенко</w:t>
      </w:r>
      <w:proofErr w:type="spellEnd"/>
      <w:r w:rsidRPr="00F55A62">
        <w:rPr>
          <w:rStyle w:val="a6"/>
          <w:color w:val="000000"/>
        </w:rPr>
        <w:t xml:space="preserve"> В.І., Ярошенко О.Г. Рад</w:t>
      </w:r>
      <w:proofErr w:type="gramStart"/>
      <w:r w:rsidRPr="00F55A62">
        <w:rPr>
          <w:rStyle w:val="a6"/>
          <w:color w:val="000000"/>
        </w:rPr>
        <w:t>.</w:t>
      </w:r>
      <w:proofErr w:type="gramEnd"/>
      <w:r w:rsidRPr="00F55A62">
        <w:rPr>
          <w:rStyle w:val="a6"/>
          <w:color w:val="000000"/>
        </w:rPr>
        <w:t xml:space="preserve"> </w:t>
      </w:r>
      <w:proofErr w:type="spellStart"/>
      <w:proofErr w:type="gramStart"/>
      <w:r w:rsidRPr="00F55A62">
        <w:rPr>
          <w:rStyle w:val="a6"/>
          <w:color w:val="000000"/>
        </w:rPr>
        <w:t>ш</w:t>
      </w:r>
      <w:proofErr w:type="gramEnd"/>
      <w:r w:rsidRPr="00F55A62">
        <w:rPr>
          <w:rStyle w:val="a6"/>
          <w:color w:val="000000"/>
        </w:rPr>
        <w:t>к</w:t>
      </w:r>
      <w:proofErr w:type="spellEnd"/>
      <w:r w:rsidRPr="00F55A62">
        <w:rPr>
          <w:rStyle w:val="a6"/>
          <w:color w:val="000000"/>
        </w:rPr>
        <w:t>. - 1991. - №9.-С. 71 -73.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5"/>
        </w:numPr>
        <w:tabs>
          <w:tab w:val="left" w:pos="1068"/>
        </w:tabs>
        <w:spacing w:after="0"/>
        <w:ind w:firstLine="500"/>
        <w:jc w:val="both"/>
      </w:pPr>
      <w:proofErr w:type="spellStart"/>
      <w:r w:rsidRPr="00F55A62">
        <w:rPr>
          <w:rStyle w:val="a6"/>
          <w:color w:val="000000"/>
        </w:rPr>
        <w:t>Доротюк</w:t>
      </w:r>
      <w:proofErr w:type="spellEnd"/>
      <w:r w:rsidRPr="00F55A62">
        <w:rPr>
          <w:rStyle w:val="a6"/>
          <w:color w:val="000000"/>
        </w:rPr>
        <w:t xml:space="preserve">, В. І. </w:t>
      </w:r>
      <w:proofErr w:type="spellStart"/>
      <w:r w:rsidRPr="00F55A62">
        <w:rPr>
          <w:rStyle w:val="a6"/>
          <w:color w:val="000000"/>
        </w:rPr>
        <w:t>Діагностика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індивідуальних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відмінностей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учнів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загальноосвітньої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школи</w:t>
      </w:r>
      <w:proofErr w:type="spellEnd"/>
      <w:r w:rsidRPr="00F55A62">
        <w:rPr>
          <w:rStyle w:val="a6"/>
          <w:color w:val="000000"/>
        </w:rPr>
        <w:t xml:space="preserve"> при </w:t>
      </w:r>
      <w:proofErr w:type="spellStart"/>
      <w:r w:rsidRPr="00F55A62">
        <w:rPr>
          <w:rStyle w:val="a6"/>
          <w:color w:val="000000"/>
        </w:rPr>
        <w:t>комплектуванні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proofErr w:type="gramStart"/>
      <w:r w:rsidRPr="00F55A62">
        <w:rPr>
          <w:rStyle w:val="a6"/>
          <w:color w:val="000000"/>
        </w:rPr>
        <w:t>проф</w:t>
      </w:r>
      <w:proofErr w:type="gramEnd"/>
      <w:r w:rsidRPr="00F55A62">
        <w:rPr>
          <w:rStyle w:val="a6"/>
          <w:color w:val="000000"/>
        </w:rPr>
        <w:t>ільних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класів</w:t>
      </w:r>
      <w:proofErr w:type="spellEnd"/>
      <w:r w:rsidRPr="00F55A62">
        <w:rPr>
          <w:rStyle w:val="a6"/>
          <w:color w:val="000000"/>
        </w:rPr>
        <w:t xml:space="preserve"> : </w:t>
      </w:r>
      <w:proofErr w:type="spellStart"/>
      <w:r w:rsidRPr="00F55A62">
        <w:rPr>
          <w:rStyle w:val="a6"/>
          <w:color w:val="000000"/>
        </w:rPr>
        <w:t>автореф</w:t>
      </w:r>
      <w:proofErr w:type="spellEnd"/>
      <w:r w:rsidRPr="00F55A62">
        <w:rPr>
          <w:rStyle w:val="a6"/>
          <w:color w:val="000000"/>
        </w:rPr>
        <w:t xml:space="preserve">. </w:t>
      </w:r>
      <w:proofErr w:type="spellStart"/>
      <w:r w:rsidRPr="00F55A62">
        <w:rPr>
          <w:rStyle w:val="a6"/>
          <w:color w:val="000000"/>
        </w:rPr>
        <w:t>дис</w:t>
      </w:r>
      <w:proofErr w:type="spellEnd"/>
      <w:r w:rsidRPr="00F55A62">
        <w:rPr>
          <w:rStyle w:val="a6"/>
          <w:color w:val="000000"/>
        </w:rPr>
        <w:t>. канд. психол. наук: «</w:t>
      </w:r>
      <w:proofErr w:type="spellStart"/>
      <w:r w:rsidRPr="00F55A62">
        <w:rPr>
          <w:rStyle w:val="a6"/>
          <w:color w:val="000000"/>
        </w:rPr>
        <w:t>Педагогічна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і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вікова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психологія</w:t>
      </w:r>
      <w:proofErr w:type="spellEnd"/>
      <w:r w:rsidRPr="00F55A62">
        <w:rPr>
          <w:rStyle w:val="a6"/>
          <w:color w:val="000000"/>
        </w:rPr>
        <w:t xml:space="preserve">» В.І. </w:t>
      </w:r>
      <w:proofErr w:type="spellStart"/>
      <w:r w:rsidRPr="00F55A62">
        <w:rPr>
          <w:rStyle w:val="a6"/>
          <w:color w:val="000000"/>
        </w:rPr>
        <w:t>Доротюк</w:t>
      </w:r>
      <w:proofErr w:type="spellEnd"/>
      <w:r w:rsidRPr="00F55A62">
        <w:rPr>
          <w:rStyle w:val="a6"/>
          <w:color w:val="000000"/>
        </w:rPr>
        <w:t>. - К„ 2001. -18 с.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5"/>
        </w:numPr>
        <w:tabs>
          <w:tab w:val="left" w:pos="1023"/>
        </w:tabs>
        <w:spacing w:after="0"/>
        <w:ind w:firstLine="500"/>
        <w:jc w:val="both"/>
      </w:pPr>
      <w:proofErr w:type="spellStart"/>
      <w:r w:rsidRPr="00F55A62">
        <w:rPr>
          <w:rStyle w:val="a6"/>
          <w:color w:val="000000"/>
        </w:rPr>
        <w:t>Коберник</w:t>
      </w:r>
      <w:proofErr w:type="spellEnd"/>
      <w:r w:rsidRPr="00F55A62">
        <w:rPr>
          <w:rStyle w:val="a6"/>
          <w:color w:val="000000"/>
        </w:rPr>
        <w:t xml:space="preserve">, О.М. </w:t>
      </w:r>
      <w:proofErr w:type="spellStart"/>
      <w:r w:rsidRPr="00F55A62">
        <w:rPr>
          <w:rStyle w:val="a6"/>
          <w:color w:val="000000"/>
        </w:rPr>
        <w:t>Дидактичні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основи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сучасного</w:t>
      </w:r>
      <w:proofErr w:type="spellEnd"/>
      <w:r w:rsidRPr="00F55A62">
        <w:rPr>
          <w:rStyle w:val="a6"/>
          <w:color w:val="000000"/>
        </w:rPr>
        <w:t xml:space="preserve"> уроку </w:t>
      </w:r>
      <w:proofErr w:type="gramStart"/>
      <w:r w:rsidRPr="00F55A62">
        <w:rPr>
          <w:rStyle w:val="a6"/>
          <w:color w:val="000000"/>
        </w:rPr>
        <w:t>труд</w:t>
      </w:r>
      <w:r>
        <w:rPr>
          <w:rStyle w:val="a6"/>
          <w:color w:val="000000"/>
        </w:rPr>
        <w:t>ового</w:t>
      </w:r>
      <w:proofErr w:type="gramEnd"/>
      <w:r>
        <w:rPr>
          <w:rStyle w:val="a6"/>
          <w:color w:val="000000"/>
        </w:rPr>
        <w:t xml:space="preserve"> </w:t>
      </w:r>
      <w:proofErr w:type="spellStart"/>
      <w:r>
        <w:rPr>
          <w:rStyle w:val="a6"/>
          <w:color w:val="000000"/>
        </w:rPr>
        <w:t>навчання</w:t>
      </w:r>
      <w:proofErr w:type="spellEnd"/>
      <w:r>
        <w:rPr>
          <w:rStyle w:val="a6"/>
          <w:color w:val="000000"/>
        </w:rPr>
        <w:t xml:space="preserve"> / О.М. </w:t>
      </w:r>
      <w:proofErr w:type="spellStart"/>
      <w:r>
        <w:rPr>
          <w:rStyle w:val="a6"/>
          <w:color w:val="000000"/>
        </w:rPr>
        <w:t>Коберник</w:t>
      </w:r>
      <w:proofErr w:type="spellEnd"/>
      <w:r>
        <w:rPr>
          <w:rStyle w:val="a6"/>
          <w:color w:val="000000"/>
          <w:lang w:val="uk-UA"/>
        </w:rPr>
        <w:t xml:space="preserve">. </w:t>
      </w:r>
      <w:proofErr w:type="spellStart"/>
      <w:r w:rsidRPr="00F55A62">
        <w:rPr>
          <w:rStyle w:val="a6"/>
          <w:color w:val="000000"/>
        </w:rPr>
        <w:t>Трудова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підготовка</w:t>
      </w:r>
      <w:proofErr w:type="spellEnd"/>
      <w:r w:rsidRPr="00F55A62">
        <w:rPr>
          <w:rStyle w:val="a6"/>
          <w:color w:val="000000"/>
        </w:rPr>
        <w:t xml:space="preserve"> в закладах </w:t>
      </w:r>
      <w:proofErr w:type="spellStart"/>
      <w:r w:rsidRPr="00F55A62">
        <w:rPr>
          <w:rStyle w:val="a6"/>
          <w:color w:val="000000"/>
        </w:rPr>
        <w:t>освіти</w:t>
      </w:r>
      <w:proofErr w:type="spellEnd"/>
      <w:r w:rsidRPr="00F55A62">
        <w:rPr>
          <w:rStyle w:val="a6"/>
          <w:color w:val="000000"/>
        </w:rPr>
        <w:t>. - 2003.- № 2. - С.3-7.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5"/>
        </w:numPr>
        <w:tabs>
          <w:tab w:val="left" w:pos="1014"/>
        </w:tabs>
        <w:spacing w:after="0"/>
        <w:ind w:firstLine="500"/>
        <w:jc w:val="both"/>
        <w:rPr>
          <w:rStyle w:val="a6"/>
        </w:rPr>
      </w:pPr>
      <w:proofErr w:type="spellStart"/>
      <w:r w:rsidRPr="00F55A62">
        <w:rPr>
          <w:rStyle w:val="a6"/>
          <w:color w:val="000000"/>
        </w:rPr>
        <w:t>Коберник</w:t>
      </w:r>
      <w:proofErr w:type="spellEnd"/>
      <w:r w:rsidRPr="00F55A62">
        <w:rPr>
          <w:rStyle w:val="a6"/>
          <w:color w:val="000000"/>
        </w:rPr>
        <w:t xml:space="preserve">, О. М. </w:t>
      </w:r>
      <w:proofErr w:type="spellStart"/>
      <w:r w:rsidRPr="00F55A62">
        <w:rPr>
          <w:rStyle w:val="a6"/>
          <w:color w:val="000000"/>
        </w:rPr>
        <w:t>Проектно-технологічна</w:t>
      </w:r>
      <w:proofErr w:type="spellEnd"/>
      <w:r w:rsidRPr="00F55A62">
        <w:rPr>
          <w:rStyle w:val="a6"/>
          <w:color w:val="000000"/>
        </w:rPr>
        <w:t xml:space="preserve"> система </w:t>
      </w:r>
      <w:proofErr w:type="gramStart"/>
      <w:r w:rsidRPr="00F55A62">
        <w:rPr>
          <w:rStyle w:val="a6"/>
          <w:color w:val="000000"/>
        </w:rPr>
        <w:t>трудового</w:t>
      </w:r>
      <w:proofErr w:type="gram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навчання</w:t>
      </w:r>
      <w:proofErr w:type="spellEnd"/>
      <w:r w:rsidRPr="00F55A62">
        <w:rPr>
          <w:rStyle w:val="a6"/>
          <w:color w:val="000000"/>
          <w:lang w:val="uk-UA"/>
        </w:rPr>
        <w:t>.</w:t>
      </w:r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Трудова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proofErr w:type="gramStart"/>
      <w:r w:rsidRPr="00F55A62">
        <w:rPr>
          <w:rStyle w:val="a6"/>
          <w:color w:val="000000"/>
        </w:rPr>
        <w:t>п</w:t>
      </w:r>
      <w:proofErr w:type="gramEnd"/>
      <w:r w:rsidRPr="00F55A62">
        <w:rPr>
          <w:rStyle w:val="a6"/>
          <w:color w:val="000000"/>
        </w:rPr>
        <w:t>ідготовка</w:t>
      </w:r>
      <w:proofErr w:type="spellEnd"/>
      <w:r w:rsidRPr="00F55A62">
        <w:rPr>
          <w:rStyle w:val="a6"/>
          <w:color w:val="000000"/>
        </w:rPr>
        <w:t xml:space="preserve"> в закладах </w:t>
      </w:r>
      <w:proofErr w:type="spellStart"/>
      <w:r w:rsidRPr="00F55A62">
        <w:rPr>
          <w:rStyle w:val="a6"/>
          <w:color w:val="000000"/>
        </w:rPr>
        <w:t>освіти</w:t>
      </w:r>
      <w:proofErr w:type="spellEnd"/>
      <w:r w:rsidRPr="00F55A62">
        <w:rPr>
          <w:rStyle w:val="a6"/>
          <w:color w:val="000000"/>
        </w:rPr>
        <w:t>. - 2003. - №4. - С. 8-12.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5"/>
        </w:numPr>
        <w:tabs>
          <w:tab w:val="left" w:pos="1014"/>
        </w:tabs>
        <w:spacing w:after="0"/>
        <w:ind w:firstLine="500"/>
        <w:jc w:val="both"/>
      </w:pPr>
      <w:r w:rsidRPr="00F55A62">
        <w:rPr>
          <w:rStyle w:val="a6"/>
          <w:color w:val="000000"/>
        </w:rPr>
        <w:t xml:space="preserve">Сидоренко, В. К. Як </w:t>
      </w:r>
      <w:proofErr w:type="spellStart"/>
      <w:r w:rsidRPr="00F55A62">
        <w:rPr>
          <w:rStyle w:val="a6"/>
          <w:color w:val="000000"/>
        </w:rPr>
        <w:t>подолати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невідповідність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між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традиційними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proofErr w:type="gramStart"/>
      <w:r w:rsidRPr="00F55A62">
        <w:rPr>
          <w:rStyle w:val="a6"/>
          <w:color w:val="000000"/>
        </w:rPr>
        <w:t>п</w:t>
      </w:r>
      <w:proofErr w:type="gramEnd"/>
      <w:r w:rsidRPr="00F55A62">
        <w:rPr>
          <w:rStyle w:val="a6"/>
          <w:color w:val="000000"/>
        </w:rPr>
        <w:t>ідходами</w:t>
      </w:r>
      <w:proofErr w:type="spellEnd"/>
      <w:r w:rsidRPr="00F55A62">
        <w:rPr>
          <w:rStyle w:val="a6"/>
          <w:color w:val="000000"/>
        </w:rPr>
        <w:t xml:space="preserve"> до трудового </w:t>
      </w:r>
      <w:proofErr w:type="spellStart"/>
      <w:r w:rsidRPr="00F55A62">
        <w:rPr>
          <w:rStyle w:val="a6"/>
          <w:color w:val="000000"/>
        </w:rPr>
        <w:t>навчання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школярів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і</w:t>
      </w:r>
      <w:proofErr w:type="spellEnd"/>
      <w:r w:rsidRPr="00F55A62">
        <w:rPr>
          <w:rStyle w:val="a6"/>
          <w:color w:val="000000"/>
        </w:rPr>
        <w:t xml:space="preserve"> потребами </w:t>
      </w:r>
      <w:proofErr w:type="spellStart"/>
      <w:r w:rsidRPr="00F55A62">
        <w:rPr>
          <w:rStyle w:val="a6"/>
          <w:color w:val="000000"/>
        </w:rPr>
        <w:t>суспільного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розвитку</w:t>
      </w:r>
      <w:proofErr w:type="spellEnd"/>
      <w:r w:rsidRPr="00F55A62">
        <w:rPr>
          <w:rStyle w:val="a6"/>
          <w:color w:val="000000"/>
          <w:lang w:val="uk-UA"/>
        </w:rPr>
        <w:t>.</w:t>
      </w:r>
    </w:p>
    <w:p w:rsidR="00F55A62" w:rsidRPr="00F55A62" w:rsidRDefault="00F55A62" w:rsidP="00F55A62">
      <w:pPr>
        <w:pStyle w:val="a5"/>
        <w:spacing w:after="0"/>
      </w:pPr>
      <w:proofErr w:type="spellStart"/>
      <w:r w:rsidRPr="00F55A62">
        <w:rPr>
          <w:rStyle w:val="a6"/>
          <w:color w:val="000000"/>
        </w:rPr>
        <w:t>Науковий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часопис</w:t>
      </w:r>
      <w:proofErr w:type="spellEnd"/>
      <w:r w:rsidRPr="00F55A62">
        <w:rPr>
          <w:rStyle w:val="a6"/>
          <w:color w:val="000000"/>
        </w:rPr>
        <w:t xml:space="preserve"> НПУ </w:t>
      </w:r>
      <w:proofErr w:type="spellStart"/>
      <w:r w:rsidRPr="00F55A62">
        <w:rPr>
          <w:rStyle w:val="a6"/>
          <w:color w:val="000000"/>
        </w:rPr>
        <w:t>імені</w:t>
      </w:r>
      <w:proofErr w:type="spellEnd"/>
      <w:r w:rsidRPr="00F55A62">
        <w:rPr>
          <w:rStyle w:val="a6"/>
          <w:color w:val="000000"/>
        </w:rPr>
        <w:t xml:space="preserve"> М. П. </w:t>
      </w:r>
      <w:proofErr w:type="spellStart"/>
      <w:r w:rsidRPr="00F55A62">
        <w:rPr>
          <w:rStyle w:val="a6"/>
          <w:color w:val="000000"/>
        </w:rPr>
        <w:t>Драгоманова</w:t>
      </w:r>
      <w:proofErr w:type="spellEnd"/>
      <w:r w:rsidRPr="00F55A62">
        <w:rPr>
          <w:rStyle w:val="a6"/>
          <w:color w:val="000000"/>
        </w:rPr>
        <w:t xml:space="preserve">: </w:t>
      </w:r>
      <w:proofErr w:type="spellStart"/>
      <w:r w:rsidRPr="00F55A62">
        <w:rPr>
          <w:rStyle w:val="a6"/>
          <w:color w:val="000000"/>
        </w:rPr>
        <w:t>Серія</w:t>
      </w:r>
      <w:proofErr w:type="spellEnd"/>
      <w:r w:rsidRPr="00F55A62">
        <w:rPr>
          <w:rStyle w:val="a6"/>
          <w:color w:val="000000"/>
        </w:rPr>
        <w:t xml:space="preserve"> 13. </w:t>
      </w:r>
      <w:proofErr w:type="spellStart"/>
      <w:r w:rsidRPr="00F55A62">
        <w:rPr>
          <w:rStyle w:val="a6"/>
          <w:color w:val="000000"/>
        </w:rPr>
        <w:t>Проблеми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трудової</w:t>
      </w:r>
      <w:proofErr w:type="spellEnd"/>
      <w:r w:rsidRPr="00F55A62">
        <w:rPr>
          <w:rStyle w:val="a6"/>
          <w:color w:val="000000"/>
        </w:rPr>
        <w:t xml:space="preserve"> та </w:t>
      </w:r>
      <w:proofErr w:type="spellStart"/>
      <w:r w:rsidRPr="00F55A62">
        <w:rPr>
          <w:rStyle w:val="a6"/>
          <w:color w:val="000000"/>
        </w:rPr>
        <w:t>професійної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proofErr w:type="gramStart"/>
      <w:r w:rsidRPr="00F55A62">
        <w:rPr>
          <w:rStyle w:val="a6"/>
          <w:color w:val="000000"/>
        </w:rPr>
        <w:t>п</w:t>
      </w:r>
      <w:proofErr w:type="gramEnd"/>
      <w:r w:rsidRPr="00F55A62">
        <w:rPr>
          <w:rStyle w:val="a6"/>
          <w:color w:val="000000"/>
        </w:rPr>
        <w:t>ідготовки</w:t>
      </w:r>
      <w:proofErr w:type="spellEnd"/>
      <w:r w:rsidRPr="00F55A62">
        <w:rPr>
          <w:rStyle w:val="a6"/>
          <w:color w:val="000000"/>
        </w:rPr>
        <w:t>. - 2010. - С. 3-9</w:t>
      </w:r>
    </w:p>
    <w:p w:rsidR="00F55A62" w:rsidRPr="00F55A62" w:rsidRDefault="00F55A62" w:rsidP="00F55A62">
      <w:pPr>
        <w:pStyle w:val="a5"/>
        <w:widowControl w:val="0"/>
        <w:tabs>
          <w:tab w:val="left" w:pos="1014"/>
        </w:tabs>
        <w:spacing w:after="0"/>
        <w:jc w:val="both"/>
      </w:pPr>
    </w:p>
    <w:p w:rsidR="00F55A62" w:rsidRPr="00F55A62" w:rsidRDefault="00F55A62" w:rsidP="00F55A62">
      <w:pPr>
        <w:pStyle w:val="a4"/>
        <w:spacing w:before="0" w:beforeAutospacing="0" w:after="0" w:afterAutospacing="0"/>
        <w:jc w:val="center"/>
      </w:pPr>
      <w:r w:rsidRPr="00F55A62">
        <w:rPr>
          <w:b/>
          <w:bCs/>
          <w:color w:val="000000"/>
        </w:rPr>
        <w:t>Інформаційні ресурси</w:t>
      </w:r>
    </w:p>
    <w:p w:rsidR="00F55A62" w:rsidRPr="00F55A62" w:rsidRDefault="00F55A62" w:rsidP="00F55A62">
      <w:pPr>
        <w:pStyle w:val="a5"/>
        <w:widowControl w:val="0"/>
        <w:numPr>
          <w:ilvl w:val="0"/>
          <w:numId w:val="6"/>
        </w:numPr>
        <w:tabs>
          <w:tab w:val="left" w:pos="1058"/>
        </w:tabs>
        <w:spacing w:after="0"/>
        <w:jc w:val="both"/>
      </w:pPr>
      <w:proofErr w:type="spellStart"/>
      <w:r w:rsidRPr="00F55A62">
        <w:rPr>
          <w:rStyle w:val="a6"/>
          <w:color w:val="000000"/>
        </w:rPr>
        <w:t>Державний</w:t>
      </w:r>
      <w:proofErr w:type="spellEnd"/>
      <w:r w:rsidRPr="00F55A62">
        <w:rPr>
          <w:rStyle w:val="a6"/>
          <w:color w:val="000000"/>
        </w:rPr>
        <w:t xml:space="preserve"> стандарт </w:t>
      </w:r>
      <w:proofErr w:type="spellStart"/>
      <w:r w:rsidRPr="00F55A62">
        <w:rPr>
          <w:rStyle w:val="a6"/>
          <w:color w:val="000000"/>
        </w:rPr>
        <w:t>базової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і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повн</w:t>
      </w:r>
      <w:r w:rsidR="00975A18">
        <w:rPr>
          <w:rStyle w:val="a6"/>
          <w:color w:val="000000"/>
        </w:rPr>
        <w:t>ої</w:t>
      </w:r>
      <w:proofErr w:type="spellEnd"/>
      <w:r w:rsidR="00975A18">
        <w:rPr>
          <w:rStyle w:val="a6"/>
          <w:color w:val="000000"/>
        </w:rPr>
        <w:t xml:space="preserve"> </w:t>
      </w:r>
      <w:proofErr w:type="spellStart"/>
      <w:r w:rsidR="00975A18">
        <w:rPr>
          <w:rStyle w:val="a6"/>
          <w:color w:val="000000"/>
        </w:rPr>
        <w:t>загальної</w:t>
      </w:r>
      <w:proofErr w:type="spellEnd"/>
      <w:r w:rsidR="00975A18">
        <w:rPr>
          <w:rStyle w:val="a6"/>
          <w:color w:val="000000"/>
        </w:rPr>
        <w:t xml:space="preserve"> </w:t>
      </w:r>
      <w:proofErr w:type="spellStart"/>
      <w:r w:rsidR="00975A18">
        <w:rPr>
          <w:rStyle w:val="a6"/>
          <w:color w:val="000000"/>
        </w:rPr>
        <w:t>середньої</w:t>
      </w:r>
      <w:proofErr w:type="spellEnd"/>
      <w:r w:rsidR="00975A18">
        <w:rPr>
          <w:rStyle w:val="a6"/>
          <w:color w:val="000000"/>
        </w:rPr>
        <w:t xml:space="preserve"> </w:t>
      </w:r>
      <w:proofErr w:type="spellStart"/>
      <w:r w:rsidR="00975A18">
        <w:rPr>
          <w:rStyle w:val="a6"/>
          <w:color w:val="000000"/>
        </w:rPr>
        <w:t>освіти</w:t>
      </w:r>
      <w:proofErr w:type="spellEnd"/>
      <w:r w:rsidR="00975A18">
        <w:rPr>
          <w:rStyle w:val="a6"/>
          <w:color w:val="000000"/>
        </w:rPr>
        <w:t xml:space="preserve">. </w:t>
      </w:r>
      <w:proofErr w:type="spellStart"/>
      <w:r w:rsidRPr="00F55A62">
        <w:rPr>
          <w:rStyle w:val="a6"/>
          <w:color w:val="000000"/>
        </w:rPr>
        <w:t>Електронний</w:t>
      </w:r>
      <w:proofErr w:type="spellEnd"/>
      <w:r w:rsidRPr="00F55A62">
        <w:rPr>
          <w:rStyle w:val="a6"/>
          <w:color w:val="000000"/>
        </w:rPr>
        <w:t xml:space="preserve"> ресурс</w:t>
      </w:r>
      <w:r w:rsidRPr="00F55A62">
        <w:rPr>
          <w:rStyle w:val="a6"/>
          <w:color w:val="000000"/>
          <w:lang w:val="uk-UA"/>
        </w:rPr>
        <w:t>.</w:t>
      </w:r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Затверджено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постановою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Кабінету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Міні</w:t>
      </w:r>
      <w:proofErr w:type="gramStart"/>
      <w:r w:rsidRPr="00F55A62">
        <w:rPr>
          <w:rStyle w:val="a6"/>
          <w:color w:val="000000"/>
        </w:rPr>
        <w:t>стр</w:t>
      </w:r>
      <w:proofErr w:type="gramEnd"/>
      <w:r w:rsidRPr="00F55A62">
        <w:rPr>
          <w:rStyle w:val="a6"/>
          <w:color w:val="000000"/>
        </w:rPr>
        <w:t>ів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України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від</w:t>
      </w:r>
      <w:proofErr w:type="spellEnd"/>
      <w:r w:rsidRPr="00F55A62">
        <w:rPr>
          <w:rStyle w:val="a6"/>
          <w:color w:val="000000"/>
        </w:rPr>
        <w:t xml:space="preserve"> 23 листопада 2011 р. № 1392. Режим доступу: </w:t>
      </w:r>
      <w:proofErr w:type="spellStart"/>
      <w:r w:rsidRPr="00F55A62">
        <w:rPr>
          <w:rStyle w:val="a6"/>
          <w:color w:val="000000"/>
          <w:lang w:val="en-US" w:eastAsia="en-US"/>
        </w:rPr>
        <w:t>httpW</w:t>
      </w:r>
      <w:hyperlink r:id="rId5" w:history="1">
        <w:r w:rsidRPr="00F55A62">
          <w:rPr>
            <w:rStyle w:val="a3"/>
            <w:shd w:val="clear" w:color="auto" w:fill="FFFFFF"/>
            <w:lang w:val="en-US" w:eastAsia="en-US"/>
          </w:rPr>
          <w:t>www</w:t>
        </w:r>
        <w:proofErr w:type="spellEnd"/>
        <w:r w:rsidRPr="00F55A62">
          <w:rPr>
            <w:rStyle w:val="a3"/>
            <w:shd w:val="clear" w:color="auto" w:fill="FFFFFF"/>
            <w:lang w:eastAsia="en-US"/>
          </w:rPr>
          <w:t>.</w:t>
        </w:r>
        <w:proofErr w:type="spellStart"/>
        <w:r w:rsidRPr="00F55A62">
          <w:rPr>
            <w:rStyle w:val="a3"/>
            <w:shd w:val="clear" w:color="auto" w:fill="FFFFFF"/>
            <w:lang w:val="en-US" w:eastAsia="en-US"/>
          </w:rPr>
          <w:t>mon</w:t>
        </w:r>
        <w:proofErr w:type="spellEnd"/>
        <w:r w:rsidRPr="00F55A62">
          <w:rPr>
            <w:rStyle w:val="a3"/>
            <w:shd w:val="clear" w:color="auto" w:fill="FFFFFF"/>
            <w:lang w:eastAsia="en-US"/>
          </w:rPr>
          <w:t>.</w:t>
        </w:r>
        <w:r w:rsidRPr="00F55A62">
          <w:rPr>
            <w:rStyle w:val="a3"/>
            <w:shd w:val="clear" w:color="auto" w:fill="FFFFFF"/>
            <w:lang w:val="en-US" w:eastAsia="en-US"/>
          </w:rPr>
          <w:t>gov.ua</w:t>
        </w:r>
      </w:hyperlink>
    </w:p>
    <w:p w:rsidR="00F55A62" w:rsidRPr="00F55A62" w:rsidRDefault="00F55A62" w:rsidP="00F55A62">
      <w:pPr>
        <w:pStyle w:val="a5"/>
        <w:widowControl w:val="0"/>
        <w:numPr>
          <w:ilvl w:val="0"/>
          <w:numId w:val="6"/>
        </w:numPr>
        <w:tabs>
          <w:tab w:val="left" w:pos="1023"/>
        </w:tabs>
        <w:spacing w:after="0"/>
        <w:jc w:val="both"/>
      </w:pPr>
      <w:proofErr w:type="spellStart"/>
      <w:r w:rsidRPr="00F55A62">
        <w:rPr>
          <w:rStyle w:val="a6"/>
          <w:color w:val="000000"/>
        </w:rPr>
        <w:t>Концепція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технологічної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освіти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учнів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загальноосвітніх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навчальних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закладів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України</w:t>
      </w:r>
      <w:proofErr w:type="spellEnd"/>
      <w:r w:rsidRPr="00F55A62">
        <w:rPr>
          <w:rStyle w:val="a6"/>
          <w:color w:val="000000"/>
        </w:rPr>
        <w:t xml:space="preserve"> [</w:t>
      </w:r>
      <w:proofErr w:type="spellStart"/>
      <w:r w:rsidRPr="00F55A62">
        <w:rPr>
          <w:rStyle w:val="a6"/>
          <w:color w:val="000000"/>
        </w:rPr>
        <w:t>Електронний</w:t>
      </w:r>
      <w:proofErr w:type="spellEnd"/>
      <w:r w:rsidRPr="00F55A62">
        <w:rPr>
          <w:rStyle w:val="a6"/>
          <w:color w:val="000000"/>
        </w:rPr>
        <w:t xml:space="preserve"> ресурс]. - Режим доступу</w:t>
      </w:r>
      <w:proofErr w:type="gramStart"/>
      <w:r w:rsidRPr="00F55A62">
        <w:rPr>
          <w:rStyle w:val="a6"/>
          <w:color w:val="000000"/>
        </w:rPr>
        <w:t xml:space="preserve"> :</w:t>
      </w:r>
      <w:proofErr w:type="gramEnd"/>
      <w:r w:rsidRPr="00F55A62">
        <w:rPr>
          <w:rStyle w:val="a6"/>
          <w:color w:val="000000"/>
        </w:rPr>
        <w:t xml:space="preserve"> // </w:t>
      </w:r>
      <w:r w:rsidRPr="00F55A62">
        <w:rPr>
          <w:rStyle w:val="a6"/>
          <w:color w:val="000000"/>
          <w:lang w:val="en-US" w:eastAsia="en-US"/>
        </w:rPr>
        <w:t>http</w:t>
      </w:r>
      <w:r w:rsidRPr="00F55A62">
        <w:rPr>
          <w:rStyle w:val="a6"/>
          <w:color w:val="000000"/>
          <w:lang w:eastAsia="en-US"/>
        </w:rPr>
        <w:t>: //</w:t>
      </w:r>
      <w:hyperlink r:id="rId6" w:history="1">
        <w:r w:rsidRPr="00F55A62">
          <w:rPr>
            <w:rStyle w:val="a3"/>
            <w:shd w:val="clear" w:color="auto" w:fill="FFFFFF"/>
            <w:lang w:val="en-US" w:eastAsia="en-US"/>
          </w:rPr>
          <w:t>www</w:t>
        </w:r>
        <w:r w:rsidRPr="00F55A62">
          <w:rPr>
            <w:rStyle w:val="a3"/>
            <w:shd w:val="clear" w:color="auto" w:fill="FFFFFF"/>
            <w:lang w:eastAsia="en-US"/>
          </w:rPr>
          <w:t>.</w:t>
        </w:r>
        <w:proofErr w:type="spellStart"/>
        <w:r w:rsidRPr="00F55A62">
          <w:rPr>
            <w:rStyle w:val="a3"/>
            <w:shd w:val="clear" w:color="auto" w:fill="FFFFFF"/>
            <w:lang w:val="en-US" w:eastAsia="en-US"/>
          </w:rPr>
          <w:t>rer</w:t>
        </w:r>
        <w:proofErr w:type="spellEnd"/>
        <w:r w:rsidRPr="00F55A62">
          <w:rPr>
            <w:rStyle w:val="a3"/>
            <w:shd w:val="clear" w:color="auto" w:fill="FFFFFF"/>
            <w:lang w:eastAsia="en-US"/>
          </w:rPr>
          <w:t>.</w:t>
        </w:r>
        <w:proofErr w:type="spellStart"/>
        <w:r w:rsidRPr="00F55A62">
          <w:rPr>
            <w:rStyle w:val="a3"/>
            <w:shd w:val="clear" w:color="auto" w:fill="FFFFFF"/>
            <w:lang w:val="en-US" w:eastAsia="en-US"/>
          </w:rPr>
          <w:t>ptosvita</w:t>
        </w:r>
        <w:proofErr w:type="spellEnd"/>
        <w:r w:rsidRPr="00F55A62">
          <w:rPr>
            <w:rStyle w:val="a3"/>
            <w:shd w:val="clear" w:color="auto" w:fill="FFFFFF"/>
            <w:lang w:eastAsia="en-US"/>
          </w:rPr>
          <w:t>.</w:t>
        </w:r>
        <w:r w:rsidRPr="00F55A62">
          <w:rPr>
            <w:rStyle w:val="a3"/>
            <w:shd w:val="clear" w:color="auto" w:fill="FFFFFF"/>
            <w:lang w:val="en-US" w:eastAsia="en-US"/>
          </w:rPr>
          <w:t>org</w:t>
        </w:r>
      </w:hyperlink>
      <w:r w:rsidRPr="00F55A62">
        <w:rPr>
          <w:rStyle w:val="a6"/>
          <w:color w:val="000000"/>
          <w:lang w:eastAsia="en-US"/>
        </w:rPr>
        <w:t xml:space="preserve">. </w:t>
      </w:r>
      <w:r w:rsidRPr="00F55A62">
        <w:rPr>
          <w:rStyle w:val="a6"/>
          <w:color w:val="000000"/>
        </w:rPr>
        <w:t xml:space="preserve">- </w:t>
      </w:r>
      <w:proofErr w:type="spellStart"/>
      <w:r w:rsidRPr="00F55A62">
        <w:rPr>
          <w:rStyle w:val="a6"/>
          <w:color w:val="000000"/>
        </w:rPr>
        <w:t>Загол</w:t>
      </w:r>
      <w:proofErr w:type="spellEnd"/>
      <w:r w:rsidRPr="00F55A62">
        <w:rPr>
          <w:rStyle w:val="a6"/>
          <w:color w:val="000000"/>
        </w:rPr>
        <w:t xml:space="preserve">. </w:t>
      </w:r>
      <w:proofErr w:type="spellStart"/>
      <w:r w:rsidRPr="00F55A62">
        <w:rPr>
          <w:rStyle w:val="a6"/>
          <w:color w:val="000000"/>
        </w:rPr>
        <w:t>з</w:t>
      </w:r>
      <w:proofErr w:type="spellEnd"/>
      <w:r w:rsidRPr="00F55A62">
        <w:rPr>
          <w:rStyle w:val="a6"/>
          <w:color w:val="000000"/>
        </w:rPr>
        <w:t xml:space="preserve"> </w:t>
      </w:r>
      <w:proofErr w:type="spellStart"/>
      <w:r w:rsidRPr="00F55A62">
        <w:rPr>
          <w:rStyle w:val="a6"/>
          <w:color w:val="000000"/>
        </w:rPr>
        <w:t>екрану</w:t>
      </w:r>
      <w:proofErr w:type="spellEnd"/>
      <w:r w:rsidRPr="00F55A62">
        <w:rPr>
          <w:rStyle w:val="a6"/>
          <w:color w:val="000000"/>
        </w:rPr>
        <w:t>.</w:t>
      </w:r>
    </w:p>
    <w:p w:rsidR="00F55A62" w:rsidRPr="00F55A62" w:rsidRDefault="00F55A62" w:rsidP="00F55A62">
      <w:pPr>
        <w:rPr>
          <w:rFonts w:ascii="Times New Roman" w:hAnsi="Times New Roman"/>
          <w:sz w:val="24"/>
          <w:szCs w:val="24"/>
        </w:rPr>
      </w:pPr>
    </w:p>
    <w:p w:rsidR="00F55A62" w:rsidRPr="00F55A62" w:rsidRDefault="00F55A62" w:rsidP="00F55A62">
      <w:pPr>
        <w:pStyle w:val="Bodytext51"/>
        <w:spacing w:before="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106B" w:rsidRPr="00F55A62" w:rsidRDefault="0092106B" w:rsidP="00F55A62">
      <w:pPr>
        <w:rPr>
          <w:rFonts w:ascii="Times New Roman" w:hAnsi="Times New Roman"/>
          <w:sz w:val="24"/>
          <w:szCs w:val="24"/>
        </w:rPr>
      </w:pPr>
    </w:p>
    <w:sectPr w:rsidR="0092106B" w:rsidRPr="00F55A62" w:rsidSect="00921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ADA38F8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</w:abstractNum>
  <w:abstractNum w:abstractNumId="1">
    <w:nsid w:val="170A159A"/>
    <w:multiLevelType w:val="multilevel"/>
    <w:tmpl w:val="3ADA38F8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</w:abstractNum>
  <w:abstractNum w:abstractNumId="2">
    <w:nsid w:val="287302AB"/>
    <w:multiLevelType w:val="multilevel"/>
    <w:tmpl w:val="3ADA38F8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cs="Times New Roman"/>
        <w:sz w:val="18"/>
        <w:szCs w:val="18"/>
      </w:rPr>
    </w:lvl>
  </w:abstractNum>
  <w:abstractNum w:abstractNumId="3">
    <w:nsid w:val="65EA0897"/>
    <w:multiLevelType w:val="hybridMultilevel"/>
    <w:tmpl w:val="ABD6C0A4"/>
    <w:lvl w:ilvl="0" w:tplc="C0FC0218">
      <w:start w:val="49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80110D3"/>
    <w:multiLevelType w:val="hybridMultilevel"/>
    <w:tmpl w:val="4C048F3E"/>
    <w:lvl w:ilvl="0" w:tplc="2110C2C4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F4269C6"/>
    <w:multiLevelType w:val="hybridMultilevel"/>
    <w:tmpl w:val="37AAF8D6"/>
    <w:lvl w:ilvl="0" w:tplc="C0FC0218">
      <w:start w:val="49"/>
      <w:numFmt w:val="bullet"/>
      <w:lvlText w:val="-"/>
      <w:lvlJc w:val="left"/>
      <w:pPr>
        <w:tabs>
          <w:tab w:val="num" w:pos="2340"/>
        </w:tabs>
        <w:ind w:left="2340" w:hanging="900"/>
      </w:pPr>
      <w:rPr>
        <w:rFonts w:ascii="Times New Roman" w:eastAsia="Times New Roman" w:hAnsi="Times New Roman" w:cs="Times New Roman" w:hint="default"/>
      </w:rPr>
    </w:lvl>
    <w:lvl w:ilvl="1" w:tplc="EBAA73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5A62"/>
    <w:rsid w:val="002757D7"/>
    <w:rsid w:val="0092106B"/>
    <w:rsid w:val="00975A18"/>
    <w:rsid w:val="00C105E5"/>
    <w:rsid w:val="00DD780B"/>
    <w:rsid w:val="00F55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A62"/>
    <w:pPr>
      <w:spacing w:after="0" w:line="240" w:lineRule="auto"/>
    </w:pPr>
    <w:rPr>
      <w:rFonts w:ascii="Bookman Old Style" w:eastAsia="Times New Roman" w:hAnsi="Bookman Old Style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55A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5A62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styleId="a3">
    <w:name w:val="Hyperlink"/>
    <w:basedOn w:val="a0"/>
    <w:semiHidden/>
    <w:unhideWhenUsed/>
    <w:rsid w:val="00F55A62"/>
    <w:rPr>
      <w:color w:val="0000FF"/>
      <w:u w:val="single"/>
    </w:rPr>
  </w:style>
  <w:style w:type="paragraph" w:styleId="a4">
    <w:name w:val="Normal (Web)"/>
    <w:basedOn w:val="a"/>
    <w:semiHidden/>
    <w:unhideWhenUsed/>
    <w:rsid w:val="00F55A62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eastAsia="uk-UA"/>
    </w:rPr>
  </w:style>
  <w:style w:type="paragraph" w:styleId="a5">
    <w:name w:val="Body Text"/>
    <w:basedOn w:val="a"/>
    <w:link w:val="a6"/>
    <w:semiHidden/>
    <w:unhideWhenUsed/>
    <w:rsid w:val="00F55A62"/>
    <w:pPr>
      <w:spacing w:after="120"/>
    </w:pPr>
    <w:rPr>
      <w:rFonts w:ascii="Times New Roman" w:hAnsi="Times New Roman"/>
      <w:sz w:val="24"/>
      <w:szCs w:val="24"/>
      <w:lang w:val="ru-RU"/>
    </w:rPr>
  </w:style>
  <w:style w:type="character" w:customStyle="1" w:styleId="a6">
    <w:name w:val="Основной текст Знак"/>
    <w:basedOn w:val="a0"/>
    <w:link w:val="a5"/>
    <w:semiHidden/>
    <w:rsid w:val="00F55A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F55A6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F55A62"/>
    <w:rPr>
      <w:rFonts w:ascii="Bookman Old Style" w:eastAsia="Times New Roman" w:hAnsi="Bookman Old Style" w:cs="Times New Roman"/>
      <w:sz w:val="28"/>
      <w:szCs w:val="20"/>
      <w:lang w:val="uk-UA" w:eastAsia="ru-RU"/>
    </w:rPr>
  </w:style>
  <w:style w:type="paragraph" w:styleId="a9">
    <w:name w:val="Subtitle"/>
    <w:basedOn w:val="a"/>
    <w:link w:val="aa"/>
    <w:qFormat/>
    <w:rsid w:val="00F55A62"/>
    <w:pPr>
      <w:ind w:firstLine="720"/>
      <w:jc w:val="center"/>
    </w:pPr>
    <w:rPr>
      <w:rFonts w:ascii="Times New Roman" w:eastAsia="Calibri" w:hAnsi="Times New Roman"/>
      <w:b/>
      <w:sz w:val="32"/>
      <w:lang w:val="ru-RU"/>
    </w:rPr>
  </w:style>
  <w:style w:type="character" w:customStyle="1" w:styleId="aa">
    <w:name w:val="Подзаголовок Знак"/>
    <w:basedOn w:val="a0"/>
    <w:link w:val="a9"/>
    <w:rsid w:val="00F55A62"/>
    <w:rPr>
      <w:rFonts w:ascii="Times New Roman" w:eastAsia="Calibri" w:hAnsi="Times New Roman" w:cs="Times New Roman"/>
      <w:b/>
      <w:sz w:val="32"/>
      <w:szCs w:val="20"/>
      <w:lang w:eastAsia="ru-RU"/>
    </w:rPr>
  </w:style>
  <w:style w:type="paragraph" w:customStyle="1" w:styleId="FR2">
    <w:name w:val="FR2"/>
    <w:rsid w:val="00F55A62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rvps10">
    <w:name w:val="rvps10"/>
    <w:basedOn w:val="a"/>
    <w:rsid w:val="00F55A6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Heading1">
    <w:name w:val="Heading #1"/>
    <w:basedOn w:val="a0"/>
    <w:link w:val="Heading11"/>
    <w:locked/>
    <w:rsid w:val="00F55A62"/>
    <w:rPr>
      <w:b/>
      <w:bCs/>
      <w:sz w:val="18"/>
      <w:szCs w:val="18"/>
      <w:shd w:val="clear" w:color="auto" w:fill="FFFFFF"/>
    </w:rPr>
  </w:style>
  <w:style w:type="paragraph" w:customStyle="1" w:styleId="Heading11">
    <w:name w:val="Heading #11"/>
    <w:basedOn w:val="a"/>
    <w:link w:val="Heading1"/>
    <w:rsid w:val="00F55A62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18"/>
      <w:szCs w:val="18"/>
      <w:lang w:val="ru-RU" w:eastAsia="en-US"/>
    </w:rPr>
  </w:style>
  <w:style w:type="character" w:customStyle="1" w:styleId="11">
    <w:name w:val="Основной текст1"/>
    <w:basedOn w:val="a0"/>
    <w:link w:val="Bodytext1"/>
    <w:locked/>
    <w:rsid w:val="00F55A62"/>
    <w:rPr>
      <w:b/>
      <w:bCs/>
      <w:sz w:val="18"/>
      <w:szCs w:val="18"/>
      <w:shd w:val="clear" w:color="auto" w:fill="FFFFFF"/>
    </w:rPr>
  </w:style>
  <w:style w:type="paragraph" w:customStyle="1" w:styleId="Bodytext1">
    <w:name w:val="Body text1"/>
    <w:basedOn w:val="a"/>
    <w:link w:val="11"/>
    <w:rsid w:val="00F55A62"/>
    <w:pPr>
      <w:shd w:val="clear" w:color="auto" w:fill="FFFFFF"/>
      <w:spacing w:before="180" w:after="180" w:line="206" w:lineRule="exact"/>
      <w:ind w:firstLine="440"/>
      <w:jc w:val="both"/>
    </w:pPr>
    <w:rPr>
      <w:rFonts w:asciiTheme="minorHAnsi" w:eastAsiaTheme="minorHAnsi" w:hAnsiTheme="minorHAnsi" w:cstheme="minorBidi"/>
      <w:b/>
      <w:bCs/>
      <w:sz w:val="18"/>
      <w:szCs w:val="18"/>
      <w:lang w:val="ru-RU" w:eastAsia="en-US"/>
    </w:rPr>
  </w:style>
  <w:style w:type="character" w:customStyle="1" w:styleId="Bodytext4">
    <w:name w:val="Body text (4)"/>
    <w:basedOn w:val="a0"/>
    <w:link w:val="Bodytext41"/>
    <w:locked/>
    <w:rsid w:val="00F55A62"/>
    <w:rPr>
      <w:b/>
      <w:bCs/>
      <w:sz w:val="18"/>
      <w:szCs w:val="18"/>
      <w:shd w:val="clear" w:color="auto" w:fill="FFFFFF"/>
    </w:rPr>
  </w:style>
  <w:style w:type="paragraph" w:customStyle="1" w:styleId="Bodytext41">
    <w:name w:val="Body text (4)1"/>
    <w:basedOn w:val="a"/>
    <w:link w:val="Bodytext4"/>
    <w:rsid w:val="00F55A62"/>
    <w:pPr>
      <w:shd w:val="clear" w:color="auto" w:fill="FFFFFF"/>
      <w:spacing w:after="180" w:line="202" w:lineRule="exact"/>
      <w:jc w:val="right"/>
    </w:pPr>
    <w:rPr>
      <w:rFonts w:asciiTheme="minorHAnsi" w:eastAsiaTheme="minorHAnsi" w:hAnsiTheme="minorHAnsi" w:cstheme="minorBidi"/>
      <w:b/>
      <w:bCs/>
      <w:sz w:val="18"/>
      <w:szCs w:val="18"/>
      <w:lang w:val="ru-RU" w:eastAsia="en-US"/>
    </w:rPr>
  </w:style>
  <w:style w:type="character" w:customStyle="1" w:styleId="Bodytext5">
    <w:name w:val="Body text (5)"/>
    <w:basedOn w:val="a0"/>
    <w:link w:val="Bodytext51"/>
    <w:locked/>
    <w:rsid w:val="00F55A62"/>
    <w:rPr>
      <w:sz w:val="18"/>
      <w:szCs w:val="18"/>
      <w:shd w:val="clear" w:color="auto" w:fill="FFFFFF"/>
    </w:rPr>
  </w:style>
  <w:style w:type="paragraph" w:customStyle="1" w:styleId="Bodytext51">
    <w:name w:val="Body text (5)1"/>
    <w:basedOn w:val="a"/>
    <w:link w:val="Bodytext5"/>
    <w:rsid w:val="00F55A62"/>
    <w:pPr>
      <w:shd w:val="clear" w:color="auto" w:fill="FFFFFF"/>
      <w:spacing w:before="180" w:after="180" w:line="202" w:lineRule="exact"/>
      <w:ind w:firstLine="440"/>
      <w:jc w:val="both"/>
    </w:pPr>
    <w:rPr>
      <w:rFonts w:asciiTheme="minorHAnsi" w:eastAsiaTheme="minorHAnsi" w:hAnsiTheme="minorHAnsi" w:cstheme="minorBidi"/>
      <w:sz w:val="18"/>
      <w:szCs w:val="18"/>
      <w:lang w:val="ru-RU" w:eastAsia="en-US"/>
    </w:rPr>
  </w:style>
  <w:style w:type="character" w:customStyle="1" w:styleId="Bodytext6">
    <w:name w:val="Body text (6)"/>
    <w:basedOn w:val="a0"/>
    <w:link w:val="Bodytext61"/>
    <w:locked/>
    <w:rsid w:val="00F55A62"/>
    <w:rPr>
      <w:b/>
      <w:bCs/>
      <w:sz w:val="18"/>
      <w:szCs w:val="18"/>
      <w:shd w:val="clear" w:color="auto" w:fill="FFFFFF"/>
    </w:rPr>
  </w:style>
  <w:style w:type="paragraph" w:customStyle="1" w:styleId="Bodytext61">
    <w:name w:val="Body text (6)1"/>
    <w:basedOn w:val="a"/>
    <w:link w:val="Bodytext6"/>
    <w:rsid w:val="00F55A62"/>
    <w:pPr>
      <w:shd w:val="clear" w:color="auto" w:fill="FFFFFF"/>
      <w:spacing w:before="180" w:after="180" w:line="240" w:lineRule="atLeast"/>
    </w:pPr>
    <w:rPr>
      <w:rFonts w:asciiTheme="minorHAnsi" w:eastAsiaTheme="minorHAnsi" w:hAnsiTheme="minorHAnsi" w:cstheme="minorBidi"/>
      <w:b/>
      <w:bCs/>
      <w:sz w:val="18"/>
      <w:szCs w:val="18"/>
      <w:lang w:val="ru-RU" w:eastAsia="en-US"/>
    </w:rPr>
  </w:style>
  <w:style w:type="character" w:customStyle="1" w:styleId="rvts15">
    <w:name w:val="rvts15"/>
    <w:basedOn w:val="a0"/>
    <w:rsid w:val="00F55A62"/>
  </w:style>
  <w:style w:type="character" w:customStyle="1" w:styleId="rvts19">
    <w:name w:val="rvts19"/>
    <w:basedOn w:val="a0"/>
    <w:rsid w:val="00F55A62"/>
  </w:style>
  <w:style w:type="character" w:customStyle="1" w:styleId="FontStyle18">
    <w:name w:val="Font Style18"/>
    <w:basedOn w:val="a0"/>
    <w:rsid w:val="00F55A62"/>
    <w:rPr>
      <w:rFonts w:ascii="Times New Roman" w:hAnsi="Times New Roman" w:cs="Times New Roman" w:hint="default"/>
      <w:sz w:val="26"/>
      <w:szCs w:val="26"/>
    </w:rPr>
  </w:style>
  <w:style w:type="character" w:customStyle="1" w:styleId="Bodytext6pt">
    <w:name w:val="Body text + 6 pt"/>
    <w:aliases w:val="Not Bold,Body text (4) + 6 pt"/>
    <w:basedOn w:val="11"/>
    <w:rsid w:val="00F55A62"/>
    <w:rPr>
      <w:sz w:val="12"/>
      <w:szCs w:val="12"/>
      <w:lang w:val="en-US" w:eastAsia="en-US"/>
    </w:rPr>
  </w:style>
  <w:style w:type="character" w:customStyle="1" w:styleId="Bodytext513pt">
    <w:name w:val="Body text (5) + 13 pt"/>
    <w:aliases w:val="Italic"/>
    <w:basedOn w:val="Bodytext5"/>
    <w:rsid w:val="00F55A62"/>
    <w:rPr>
      <w:i/>
      <w:iCs/>
      <w:sz w:val="26"/>
      <w:szCs w:val="26"/>
    </w:rPr>
  </w:style>
  <w:style w:type="character" w:customStyle="1" w:styleId="Bodytext5Bold">
    <w:name w:val="Body text (5) + Bold"/>
    <w:basedOn w:val="Bodytext5"/>
    <w:rsid w:val="00F55A6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5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r.ptosvita.org/" TargetMode="External"/><Relationship Id="rId5" Type="http://schemas.openxmlformats.org/officeDocument/2006/relationships/hyperlink" Target="http://www.mon.gov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2082</Words>
  <Characters>11870</Characters>
  <Application>Microsoft Office Word</Application>
  <DocSecurity>0</DocSecurity>
  <Lines>98</Lines>
  <Paragraphs>27</Paragraphs>
  <ScaleCrop>false</ScaleCrop>
  <Company/>
  <LinksUpToDate>false</LinksUpToDate>
  <CharactersWithSpaces>13925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2014-12-10T21:54:00Z</dcterms:created>
  <dcterms:modified xsi:type="dcterms:W3CDTF">2014-12-10T22:23:00Z</dcterms:modified>
</cp:coreProperties>
</file>